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3370"/>
        <w:gridCol w:w="3473"/>
        <w:gridCol w:w="3093"/>
      </w:tblGrid>
      <w:tr w:rsidR="00340E2C" w:rsidRPr="00340BCC" w:rsidTr="00340E2C">
        <w:tc>
          <w:tcPr>
            <w:tcW w:w="3370" w:type="dxa"/>
          </w:tcPr>
          <w:p w:rsidR="00340E2C" w:rsidRPr="00340BCC" w:rsidRDefault="00340E2C" w:rsidP="002F7316">
            <w:pPr>
              <w:pStyle w:val="Header"/>
              <w:tabs>
                <w:tab w:val="center" w:pos="5040"/>
                <w:tab w:val="center" w:pos="9900"/>
              </w:tabs>
              <w:rPr>
                <w:rFonts w:ascii="CG Times" w:hAnsi="CG Times"/>
                <w:sz w:val="16"/>
              </w:rPr>
            </w:pPr>
            <w:r w:rsidRPr="00340BCC">
              <w:rPr>
                <w:rFonts w:ascii="CG Times" w:hAnsi="CG Times"/>
                <w:sz w:val="16"/>
              </w:rPr>
              <w:t>State of Nevada</w:t>
            </w:r>
          </w:p>
        </w:tc>
        <w:tc>
          <w:tcPr>
            <w:tcW w:w="3473" w:type="dxa"/>
            <w:vMerge w:val="restart"/>
          </w:tcPr>
          <w:p w:rsidR="00340E2C" w:rsidRPr="00340BCC" w:rsidRDefault="00340E2C" w:rsidP="002F7316">
            <w:pPr>
              <w:tabs>
                <w:tab w:val="center" w:pos="5040"/>
                <w:tab w:val="center" w:pos="9450"/>
              </w:tabs>
              <w:jc w:val="center"/>
              <w:rPr>
                <w:rFonts w:ascii="CG Times" w:hAnsi="CG Times"/>
                <w:sz w:val="16"/>
              </w:rPr>
            </w:pPr>
            <w:r w:rsidRPr="00340BCC">
              <w:rPr>
                <w:rFonts w:ascii="CG Times" w:hAnsi="CG Times"/>
                <w:sz w:val="16"/>
              </w:rPr>
              <w:object w:dxaOrig="1783" w:dyaOrig="2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5pt;height:76.5pt" o:ole="">
                  <v:imagedata r:id="rId7" o:title="" cropbottom="26758f"/>
                </v:shape>
                <o:OLEObject Type="Embed" ProgID="Word.Picture.8" ShapeID="_x0000_i1025" DrawAspect="Content" ObjectID="_1554723870" r:id="rId8"/>
              </w:object>
            </w:r>
          </w:p>
          <w:p w:rsidR="00340E2C" w:rsidRPr="00340BCC" w:rsidRDefault="00340E2C" w:rsidP="002F7316">
            <w:pPr>
              <w:pStyle w:val="Header"/>
              <w:tabs>
                <w:tab w:val="center" w:pos="5040"/>
                <w:tab w:val="center" w:pos="9900"/>
              </w:tabs>
              <w:jc w:val="both"/>
              <w:rPr>
                <w:rFonts w:ascii="CG Times" w:hAnsi="CG Times"/>
                <w:sz w:val="16"/>
              </w:rPr>
            </w:pPr>
          </w:p>
        </w:tc>
        <w:tc>
          <w:tcPr>
            <w:tcW w:w="3093" w:type="dxa"/>
          </w:tcPr>
          <w:p w:rsidR="00340E2C" w:rsidRPr="00340BCC" w:rsidRDefault="00340E2C" w:rsidP="002F7316">
            <w:pPr>
              <w:pStyle w:val="Header"/>
              <w:tabs>
                <w:tab w:val="center" w:pos="5040"/>
                <w:tab w:val="center" w:pos="9900"/>
              </w:tabs>
              <w:jc w:val="right"/>
              <w:rPr>
                <w:rFonts w:ascii="CG Times" w:hAnsi="CG Times"/>
                <w:sz w:val="16"/>
              </w:rPr>
            </w:pPr>
            <w:r w:rsidRPr="00340BCC">
              <w:rPr>
                <w:rFonts w:ascii="CG Times" w:hAnsi="CG Times"/>
                <w:sz w:val="16"/>
              </w:rPr>
              <w:t>Brian Sandoval</w:t>
            </w:r>
          </w:p>
        </w:tc>
      </w:tr>
      <w:tr w:rsidR="00340E2C" w:rsidRPr="00340BCC" w:rsidTr="00340E2C">
        <w:tc>
          <w:tcPr>
            <w:tcW w:w="3370" w:type="dxa"/>
          </w:tcPr>
          <w:p w:rsidR="00340E2C" w:rsidRPr="00340BCC" w:rsidRDefault="00340E2C" w:rsidP="00340E2C">
            <w:pPr>
              <w:pStyle w:val="Header"/>
              <w:tabs>
                <w:tab w:val="center" w:pos="5040"/>
                <w:tab w:val="center" w:pos="9900"/>
              </w:tabs>
              <w:rPr>
                <w:rFonts w:ascii="CG Times" w:hAnsi="CG Times"/>
                <w:sz w:val="16"/>
              </w:rPr>
            </w:pPr>
            <w:r w:rsidRPr="00340BCC">
              <w:rPr>
                <w:rFonts w:ascii="CG Times" w:hAnsi="CG Times"/>
                <w:sz w:val="16"/>
              </w:rPr>
              <w:t xml:space="preserve">Department of </w:t>
            </w:r>
            <w:r>
              <w:rPr>
                <w:rFonts w:ascii="CG Times" w:hAnsi="CG Times"/>
                <w:sz w:val="16"/>
              </w:rPr>
              <w:t>Health and Human Services</w:t>
            </w:r>
          </w:p>
        </w:tc>
        <w:tc>
          <w:tcPr>
            <w:tcW w:w="3473" w:type="dxa"/>
            <w:vMerge/>
          </w:tcPr>
          <w:p w:rsidR="00340E2C" w:rsidRPr="00340BCC" w:rsidRDefault="00340E2C" w:rsidP="002F7316">
            <w:pPr>
              <w:pStyle w:val="Header"/>
              <w:tabs>
                <w:tab w:val="center" w:pos="5040"/>
                <w:tab w:val="center" w:pos="9900"/>
              </w:tabs>
              <w:jc w:val="both"/>
              <w:rPr>
                <w:rFonts w:ascii="CG Times" w:hAnsi="CG Times"/>
                <w:sz w:val="16"/>
              </w:rPr>
            </w:pPr>
          </w:p>
        </w:tc>
        <w:tc>
          <w:tcPr>
            <w:tcW w:w="3093" w:type="dxa"/>
          </w:tcPr>
          <w:p w:rsidR="00340E2C" w:rsidRPr="00340BCC" w:rsidRDefault="00340E2C" w:rsidP="002F7316">
            <w:pPr>
              <w:pStyle w:val="Header"/>
              <w:tabs>
                <w:tab w:val="center" w:pos="5040"/>
                <w:tab w:val="center" w:pos="9900"/>
              </w:tabs>
              <w:jc w:val="right"/>
              <w:rPr>
                <w:rFonts w:ascii="CG Times" w:hAnsi="CG Times"/>
                <w:sz w:val="16"/>
              </w:rPr>
            </w:pPr>
            <w:r w:rsidRPr="00340BCC">
              <w:rPr>
                <w:rFonts w:ascii="CG Times" w:hAnsi="CG Times"/>
                <w:sz w:val="16"/>
              </w:rPr>
              <w:t>Governor</w:t>
            </w:r>
          </w:p>
        </w:tc>
      </w:tr>
      <w:tr w:rsidR="00340E2C" w:rsidRPr="00340BCC" w:rsidTr="00340E2C">
        <w:trPr>
          <w:trHeight w:val="28"/>
        </w:trPr>
        <w:tc>
          <w:tcPr>
            <w:tcW w:w="3370" w:type="dxa"/>
            <w:vMerge w:val="restart"/>
          </w:tcPr>
          <w:p w:rsidR="00340E2C" w:rsidRPr="00340BCC" w:rsidRDefault="00340E2C" w:rsidP="002F7316">
            <w:pPr>
              <w:pStyle w:val="Header"/>
              <w:tabs>
                <w:tab w:val="center" w:pos="5040"/>
                <w:tab w:val="center" w:pos="9900"/>
              </w:tabs>
              <w:rPr>
                <w:rFonts w:ascii="CG Times" w:hAnsi="CG Times"/>
                <w:sz w:val="16"/>
              </w:rPr>
            </w:pPr>
            <w:r w:rsidRPr="00340BCC">
              <w:rPr>
                <w:rFonts w:ascii="CG Times" w:hAnsi="CG Times"/>
                <w:sz w:val="16"/>
              </w:rPr>
              <w:t>Division</w:t>
            </w:r>
            <w:r>
              <w:rPr>
                <w:rFonts w:ascii="CG Times" w:hAnsi="CG Times"/>
                <w:sz w:val="16"/>
              </w:rPr>
              <w:t xml:space="preserve"> of Child and Family Services</w:t>
            </w:r>
          </w:p>
          <w:p w:rsidR="00340E2C" w:rsidRPr="00340BCC" w:rsidRDefault="00340E2C" w:rsidP="002F7316">
            <w:pPr>
              <w:pStyle w:val="Header"/>
              <w:tabs>
                <w:tab w:val="center" w:pos="5040"/>
                <w:tab w:val="center" w:pos="9900"/>
              </w:tabs>
              <w:rPr>
                <w:rFonts w:ascii="CG Times" w:hAnsi="CG Times"/>
                <w:sz w:val="16"/>
              </w:rPr>
            </w:pPr>
            <w:r>
              <w:rPr>
                <w:rFonts w:ascii="CG Times" w:hAnsi="CG Times"/>
                <w:sz w:val="16"/>
              </w:rPr>
              <w:t>4126 Technology Way, 3</w:t>
            </w:r>
            <w:r w:rsidRPr="00340E2C">
              <w:rPr>
                <w:rFonts w:ascii="CG Times" w:hAnsi="CG Times"/>
                <w:sz w:val="16"/>
                <w:vertAlign w:val="superscript"/>
              </w:rPr>
              <w:t>rd</w:t>
            </w:r>
            <w:r>
              <w:rPr>
                <w:rFonts w:ascii="CG Times" w:hAnsi="CG Times"/>
                <w:sz w:val="16"/>
              </w:rPr>
              <w:t xml:space="preserve"> Floor</w:t>
            </w:r>
          </w:p>
          <w:p w:rsidR="00340E2C" w:rsidRPr="00340BCC" w:rsidRDefault="00340E2C" w:rsidP="002F7316">
            <w:pPr>
              <w:pStyle w:val="Header"/>
              <w:tabs>
                <w:tab w:val="center" w:pos="5040"/>
                <w:tab w:val="center" w:pos="9900"/>
              </w:tabs>
              <w:rPr>
                <w:rFonts w:ascii="CG Times" w:hAnsi="CG Times"/>
                <w:sz w:val="16"/>
              </w:rPr>
            </w:pPr>
            <w:r w:rsidRPr="00340BCC">
              <w:rPr>
                <w:rFonts w:ascii="CG Times" w:hAnsi="CG Times"/>
                <w:sz w:val="16"/>
              </w:rPr>
              <w:t>Carson City, NV  8970</w:t>
            </w:r>
            <w:r>
              <w:rPr>
                <w:rFonts w:ascii="CG Times" w:hAnsi="CG Times"/>
                <w:sz w:val="16"/>
              </w:rPr>
              <w:t>6</w:t>
            </w:r>
          </w:p>
        </w:tc>
        <w:tc>
          <w:tcPr>
            <w:tcW w:w="3473" w:type="dxa"/>
            <w:vMerge/>
          </w:tcPr>
          <w:p w:rsidR="00340E2C" w:rsidRPr="00340BCC" w:rsidRDefault="00340E2C" w:rsidP="002F7316">
            <w:pPr>
              <w:pStyle w:val="Header"/>
              <w:tabs>
                <w:tab w:val="center" w:pos="5040"/>
                <w:tab w:val="center" w:pos="9900"/>
              </w:tabs>
              <w:jc w:val="both"/>
              <w:rPr>
                <w:rFonts w:ascii="CG Times" w:hAnsi="CG Times"/>
                <w:sz w:val="16"/>
              </w:rPr>
            </w:pPr>
          </w:p>
        </w:tc>
        <w:tc>
          <w:tcPr>
            <w:tcW w:w="3093" w:type="dxa"/>
          </w:tcPr>
          <w:p w:rsidR="00340E2C" w:rsidRPr="00340BCC" w:rsidRDefault="00340E2C" w:rsidP="002F7316">
            <w:pPr>
              <w:pStyle w:val="Header"/>
              <w:tabs>
                <w:tab w:val="center" w:pos="5040"/>
                <w:tab w:val="center" w:pos="9900"/>
              </w:tabs>
              <w:jc w:val="right"/>
              <w:rPr>
                <w:rFonts w:ascii="CG Times" w:hAnsi="CG Times"/>
                <w:sz w:val="16"/>
              </w:rPr>
            </w:pPr>
          </w:p>
        </w:tc>
      </w:tr>
      <w:tr w:rsidR="00340E2C" w:rsidRPr="00340BCC" w:rsidTr="00340E2C">
        <w:trPr>
          <w:trHeight w:val="28"/>
        </w:trPr>
        <w:tc>
          <w:tcPr>
            <w:tcW w:w="3370" w:type="dxa"/>
            <w:vMerge/>
          </w:tcPr>
          <w:p w:rsidR="00340E2C" w:rsidRPr="00340BCC" w:rsidRDefault="00340E2C" w:rsidP="002F7316">
            <w:pPr>
              <w:pStyle w:val="Header"/>
              <w:tabs>
                <w:tab w:val="center" w:pos="5040"/>
                <w:tab w:val="center" w:pos="9900"/>
              </w:tabs>
              <w:rPr>
                <w:rFonts w:ascii="CG Times" w:hAnsi="CG Times"/>
                <w:sz w:val="16"/>
              </w:rPr>
            </w:pPr>
          </w:p>
        </w:tc>
        <w:tc>
          <w:tcPr>
            <w:tcW w:w="3473" w:type="dxa"/>
            <w:vMerge/>
          </w:tcPr>
          <w:p w:rsidR="00340E2C" w:rsidRPr="00340BCC" w:rsidRDefault="00340E2C" w:rsidP="002F7316">
            <w:pPr>
              <w:pStyle w:val="Header"/>
              <w:tabs>
                <w:tab w:val="center" w:pos="5040"/>
                <w:tab w:val="center" w:pos="9900"/>
              </w:tabs>
              <w:jc w:val="both"/>
              <w:rPr>
                <w:rFonts w:ascii="CG Times" w:hAnsi="CG Times"/>
                <w:sz w:val="16"/>
              </w:rPr>
            </w:pPr>
          </w:p>
        </w:tc>
        <w:tc>
          <w:tcPr>
            <w:tcW w:w="3093" w:type="dxa"/>
          </w:tcPr>
          <w:p w:rsidR="00340E2C" w:rsidRPr="00340BCC" w:rsidRDefault="00340E2C" w:rsidP="002F7316">
            <w:pPr>
              <w:pStyle w:val="Header"/>
              <w:tabs>
                <w:tab w:val="center" w:pos="5040"/>
                <w:tab w:val="center" w:pos="9900"/>
              </w:tabs>
              <w:jc w:val="right"/>
              <w:rPr>
                <w:rFonts w:ascii="CG Times" w:hAnsi="CG Times"/>
                <w:sz w:val="16"/>
              </w:rPr>
            </w:pPr>
            <w:r>
              <w:rPr>
                <w:rFonts w:ascii="CG Times" w:hAnsi="CG Times"/>
                <w:sz w:val="16"/>
              </w:rPr>
              <w:t>Richard Whitley</w:t>
            </w:r>
          </w:p>
        </w:tc>
      </w:tr>
      <w:tr w:rsidR="00340E2C" w:rsidRPr="00340BCC" w:rsidTr="00340E2C">
        <w:trPr>
          <w:trHeight w:val="28"/>
        </w:trPr>
        <w:tc>
          <w:tcPr>
            <w:tcW w:w="3370" w:type="dxa"/>
            <w:vMerge/>
          </w:tcPr>
          <w:p w:rsidR="00340E2C" w:rsidRPr="00340BCC" w:rsidRDefault="00340E2C" w:rsidP="002F7316">
            <w:pPr>
              <w:pStyle w:val="Header"/>
              <w:tabs>
                <w:tab w:val="center" w:pos="5040"/>
                <w:tab w:val="center" w:pos="9900"/>
              </w:tabs>
              <w:rPr>
                <w:rFonts w:ascii="CG Times" w:hAnsi="CG Times"/>
                <w:sz w:val="16"/>
              </w:rPr>
            </w:pPr>
          </w:p>
        </w:tc>
        <w:tc>
          <w:tcPr>
            <w:tcW w:w="3473" w:type="dxa"/>
            <w:vMerge/>
          </w:tcPr>
          <w:p w:rsidR="00340E2C" w:rsidRPr="00340BCC" w:rsidRDefault="00340E2C" w:rsidP="002F7316">
            <w:pPr>
              <w:pStyle w:val="Header"/>
              <w:tabs>
                <w:tab w:val="center" w:pos="5040"/>
                <w:tab w:val="center" w:pos="9900"/>
              </w:tabs>
              <w:jc w:val="both"/>
              <w:rPr>
                <w:rFonts w:ascii="CG Times" w:hAnsi="CG Times"/>
                <w:sz w:val="16"/>
              </w:rPr>
            </w:pPr>
          </w:p>
        </w:tc>
        <w:tc>
          <w:tcPr>
            <w:tcW w:w="3093" w:type="dxa"/>
          </w:tcPr>
          <w:p w:rsidR="00340E2C" w:rsidRPr="00340BCC" w:rsidRDefault="00340E2C" w:rsidP="002F7316">
            <w:pPr>
              <w:pStyle w:val="Header"/>
              <w:tabs>
                <w:tab w:val="center" w:pos="5040"/>
                <w:tab w:val="center" w:pos="9900"/>
              </w:tabs>
              <w:jc w:val="right"/>
              <w:rPr>
                <w:rFonts w:ascii="CG Times" w:hAnsi="CG Times"/>
                <w:sz w:val="16"/>
              </w:rPr>
            </w:pPr>
            <w:r>
              <w:rPr>
                <w:rFonts w:ascii="CG Times" w:hAnsi="CG Times"/>
                <w:sz w:val="16"/>
              </w:rPr>
              <w:t>Director</w:t>
            </w:r>
          </w:p>
        </w:tc>
      </w:tr>
      <w:tr w:rsidR="00340E2C" w:rsidRPr="00340BCC" w:rsidTr="00340E2C">
        <w:trPr>
          <w:trHeight w:val="28"/>
        </w:trPr>
        <w:tc>
          <w:tcPr>
            <w:tcW w:w="3370" w:type="dxa"/>
            <w:vMerge/>
          </w:tcPr>
          <w:p w:rsidR="00340E2C" w:rsidRPr="00340BCC" w:rsidRDefault="00340E2C" w:rsidP="002F7316">
            <w:pPr>
              <w:pStyle w:val="Header"/>
              <w:tabs>
                <w:tab w:val="center" w:pos="5040"/>
                <w:tab w:val="center" w:pos="9900"/>
              </w:tabs>
              <w:rPr>
                <w:rFonts w:ascii="CG Times" w:hAnsi="CG Times"/>
                <w:sz w:val="16"/>
              </w:rPr>
            </w:pPr>
          </w:p>
        </w:tc>
        <w:tc>
          <w:tcPr>
            <w:tcW w:w="3473" w:type="dxa"/>
            <w:vMerge/>
          </w:tcPr>
          <w:p w:rsidR="00340E2C" w:rsidRPr="00340BCC" w:rsidRDefault="00340E2C" w:rsidP="002F7316">
            <w:pPr>
              <w:pStyle w:val="Header"/>
              <w:tabs>
                <w:tab w:val="center" w:pos="5040"/>
                <w:tab w:val="center" w:pos="9900"/>
              </w:tabs>
              <w:jc w:val="both"/>
              <w:rPr>
                <w:rFonts w:ascii="CG Times" w:hAnsi="CG Times"/>
                <w:sz w:val="16"/>
              </w:rPr>
            </w:pPr>
          </w:p>
        </w:tc>
        <w:tc>
          <w:tcPr>
            <w:tcW w:w="3093" w:type="dxa"/>
          </w:tcPr>
          <w:p w:rsidR="00340E2C" w:rsidRPr="00340BCC" w:rsidRDefault="00340E2C" w:rsidP="002F7316">
            <w:pPr>
              <w:pStyle w:val="Header"/>
              <w:tabs>
                <w:tab w:val="center" w:pos="5040"/>
                <w:tab w:val="center" w:pos="9900"/>
              </w:tabs>
              <w:jc w:val="right"/>
              <w:rPr>
                <w:rFonts w:ascii="CG Times" w:hAnsi="CG Times"/>
                <w:sz w:val="16"/>
              </w:rPr>
            </w:pPr>
          </w:p>
        </w:tc>
      </w:tr>
      <w:tr w:rsidR="00340E2C" w:rsidRPr="00340BCC" w:rsidTr="00340E2C">
        <w:tc>
          <w:tcPr>
            <w:tcW w:w="3370" w:type="dxa"/>
            <w:vMerge/>
          </w:tcPr>
          <w:p w:rsidR="00340E2C" w:rsidRPr="00340BCC" w:rsidRDefault="00340E2C" w:rsidP="002F7316">
            <w:pPr>
              <w:pStyle w:val="Header"/>
              <w:tabs>
                <w:tab w:val="center" w:pos="5040"/>
                <w:tab w:val="center" w:pos="9900"/>
              </w:tabs>
              <w:rPr>
                <w:rFonts w:ascii="CG Times" w:hAnsi="CG Times"/>
                <w:sz w:val="16"/>
              </w:rPr>
            </w:pPr>
          </w:p>
        </w:tc>
        <w:tc>
          <w:tcPr>
            <w:tcW w:w="3473" w:type="dxa"/>
            <w:vMerge/>
          </w:tcPr>
          <w:p w:rsidR="00340E2C" w:rsidRPr="00340BCC" w:rsidRDefault="00340E2C" w:rsidP="002F7316">
            <w:pPr>
              <w:pStyle w:val="Header"/>
              <w:tabs>
                <w:tab w:val="center" w:pos="5040"/>
                <w:tab w:val="center" w:pos="9900"/>
              </w:tabs>
              <w:jc w:val="both"/>
              <w:rPr>
                <w:rFonts w:ascii="CG Times" w:hAnsi="CG Times"/>
                <w:sz w:val="16"/>
              </w:rPr>
            </w:pPr>
          </w:p>
        </w:tc>
        <w:tc>
          <w:tcPr>
            <w:tcW w:w="3093" w:type="dxa"/>
          </w:tcPr>
          <w:p w:rsidR="00340E2C" w:rsidRPr="00340BCC" w:rsidRDefault="00340E2C" w:rsidP="002F7316">
            <w:pPr>
              <w:pStyle w:val="Header"/>
              <w:tabs>
                <w:tab w:val="center" w:pos="5040"/>
                <w:tab w:val="center" w:pos="9900"/>
              </w:tabs>
              <w:jc w:val="right"/>
              <w:rPr>
                <w:rFonts w:ascii="CG Times" w:hAnsi="CG Times"/>
                <w:sz w:val="16"/>
              </w:rPr>
            </w:pPr>
            <w:r>
              <w:rPr>
                <w:rFonts w:ascii="CG Times" w:hAnsi="CG Times"/>
                <w:sz w:val="16"/>
              </w:rPr>
              <w:t>Kelly Wooldridge</w:t>
            </w:r>
          </w:p>
        </w:tc>
      </w:tr>
      <w:tr w:rsidR="00340E2C" w:rsidRPr="00340BCC" w:rsidTr="00340E2C">
        <w:tc>
          <w:tcPr>
            <w:tcW w:w="3370" w:type="dxa"/>
            <w:vMerge/>
          </w:tcPr>
          <w:p w:rsidR="00340E2C" w:rsidRPr="00340BCC" w:rsidRDefault="00340E2C" w:rsidP="002F7316">
            <w:pPr>
              <w:pStyle w:val="Header"/>
              <w:tabs>
                <w:tab w:val="center" w:pos="5040"/>
                <w:tab w:val="center" w:pos="9900"/>
              </w:tabs>
              <w:rPr>
                <w:rFonts w:ascii="CG Times" w:hAnsi="CG Times"/>
                <w:sz w:val="16"/>
              </w:rPr>
            </w:pPr>
          </w:p>
        </w:tc>
        <w:tc>
          <w:tcPr>
            <w:tcW w:w="3473" w:type="dxa"/>
            <w:vMerge/>
          </w:tcPr>
          <w:p w:rsidR="00340E2C" w:rsidRPr="00340BCC" w:rsidRDefault="00340E2C" w:rsidP="002F7316">
            <w:pPr>
              <w:pStyle w:val="Header"/>
              <w:tabs>
                <w:tab w:val="center" w:pos="5040"/>
                <w:tab w:val="center" w:pos="9900"/>
              </w:tabs>
              <w:jc w:val="both"/>
              <w:rPr>
                <w:rFonts w:ascii="CG Times" w:hAnsi="CG Times"/>
                <w:sz w:val="16"/>
              </w:rPr>
            </w:pPr>
          </w:p>
        </w:tc>
        <w:tc>
          <w:tcPr>
            <w:tcW w:w="3093" w:type="dxa"/>
          </w:tcPr>
          <w:p w:rsidR="00340E2C" w:rsidRPr="00340BCC" w:rsidRDefault="00340E2C" w:rsidP="002F7316">
            <w:pPr>
              <w:pStyle w:val="Header"/>
              <w:tabs>
                <w:tab w:val="center" w:pos="5040"/>
                <w:tab w:val="center" w:pos="9900"/>
              </w:tabs>
              <w:jc w:val="right"/>
              <w:rPr>
                <w:rFonts w:ascii="CG Times" w:hAnsi="CG Times"/>
                <w:sz w:val="16"/>
              </w:rPr>
            </w:pPr>
            <w:r w:rsidRPr="00340BCC">
              <w:rPr>
                <w:rFonts w:ascii="CG Times" w:hAnsi="CG Times"/>
                <w:sz w:val="16"/>
              </w:rPr>
              <w:t>Administrator</w:t>
            </w:r>
          </w:p>
        </w:tc>
      </w:tr>
    </w:tbl>
    <w:p w:rsidR="00090603" w:rsidRDefault="00090603" w:rsidP="00090603">
      <w:pPr>
        <w:pStyle w:val="Heading1"/>
      </w:pPr>
    </w:p>
    <w:tbl>
      <w:tblPr>
        <w:tblW w:w="0" w:type="auto"/>
        <w:tblLook w:val="04A0" w:firstRow="1" w:lastRow="0" w:firstColumn="1" w:lastColumn="0" w:noHBand="0" w:noVBand="1"/>
      </w:tblPr>
      <w:tblGrid>
        <w:gridCol w:w="2961"/>
        <w:gridCol w:w="6975"/>
      </w:tblGrid>
      <w:tr w:rsidR="00090603" w:rsidTr="00591FDE">
        <w:trPr>
          <w:trHeight w:val="432"/>
        </w:trPr>
        <w:tc>
          <w:tcPr>
            <w:tcW w:w="2988" w:type="dxa"/>
            <w:vAlign w:val="center"/>
          </w:tcPr>
          <w:p w:rsidR="00090603" w:rsidRPr="005E5239" w:rsidRDefault="00090603" w:rsidP="002F7316">
            <w:pPr>
              <w:rPr>
                <w:szCs w:val="24"/>
              </w:rPr>
            </w:pPr>
            <w:r w:rsidRPr="005E5239">
              <w:rPr>
                <w:szCs w:val="24"/>
              </w:rPr>
              <w:t>SUBJECT:</w:t>
            </w:r>
          </w:p>
        </w:tc>
        <w:tc>
          <w:tcPr>
            <w:tcW w:w="7110" w:type="dxa"/>
            <w:vAlign w:val="center"/>
          </w:tcPr>
          <w:p w:rsidR="00090603" w:rsidRPr="005E5239" w:rsidRDefault="00090603" w:rsidP="00413814">
            <w:pPr>
              <w:rPr>
                <w:szCs w:val="24"/>
              </w:rPr>
            </w:pPr>
            <w:r w:rsidRPr="005E5239">
              <w:rPr>
                <w:szCs w:val="24"/>
              </w:rPr>
              <w:t xml:space="preserve">Amendment </w:t>
            </w:r>
            <w:r w:rsidR="00413814">
              <w:rPr>
                <w:szCs w:val="24"/>
              </w:rPr>
              <w:t>2</w:t>
            </w:r>
            <w:r w:rsidR="009F4206">
              <w:rPr>
                <w:szCs w:val="24"/>
              </w:rPr>
              <w:t xml:space="preserve"> </w:t>
            </w:r>
            <w:r w:rsidRPr="005E5239">
              <w:rPr>
                <w:szCs w:val="24"/>
              </w:rPr>
              <w:t xml:space="preserve">to Request for Proposal </w:t>
            </w:r>
            <w:r w:rsidR="00413814">
              <w:rPr>
                <w:szCs w:val="24"/>
              </w:rPr>
              <w:t>FY17-04</w:t>
            </w:r>
          </w:p>
        </w:tc>
      </w:tr>
      <w:tr w:rsidR="00591FDE" w:rsidTr="00591FDE">
        <w:trPr>
          <w:trHeight w:val="432"/>
        </w:trPr>
        <w:tc>
          <w:tcPr>
            <w:tcW w:w="2988" w:type="dxa"/>
            <w:vAlign w:val="center"/>
          </w:tcPr>
          <w:p w:rsidR="00591FDE" w:rsidRPr="005E5239" w:rsidRDefault="00591FDE" w:rsidP="002F7316">
            <w:pPr>
              <w:rPr>
                <w:szCs w:val="24"/>
              </w:rPr>
            </w:pPr>
            <w:r>
              <w:rPr>
                <w:szCs w:val="24"/>
              </w:rPr>
              <w:t>RFP TITLE:</w:t>
            </w:r>
          </w:p>
        </w:tc>
        <w:tc>
          <w:tcPr>
            <w:tcW w:w="7110" w:type="dxa"/>
            <w:vAlign w:val="center"/>
          </w:tcPr>
          <w:p w:rsidR="00591FDE" w:rsidRPr="009F4206" w:rsidRDefault="00413814" w:rsidP="002F7316">
            <w:pPr>
              <w:rPr>
                <w:szCs w:val="24"/>
                <w:highlight w:val="yellow"/>
              </w:rPr>
            </w:pPr>
            <w:r w:rsidRPr="00413814">
              <w:rPr>
                <w:szCs w:val="24"/>
              </w:rPr>
              <w:t>Summit View Youth Center Exterior Lighting Replacement</w:t>
            </w:r>
          </w:p>
        </w:tc>
      </w:tr>
      <w:tr w:rsidR="00090603" w:rsidTr="00591FDE">
        <w:trPr>
          <w:trHeight w:val="432"/>
        </w:trPr>
        <w:tc>
          <w:tcPr>
            <w:tcW w:w="2988" w:type="dxa"/>
            <w:vAlign w:val="center"/>
          </w:tcPr>
          <w:p w:rsidR="00090603" w:rsidRPr="005E5239" w:rsidRDefault="00090603" w:rsidP="002F7316">
            <w:pPr>
              <w:rPr>
                <w:szCs w:val="24"/>
              </w:rPr>
            </w:pPr>
            <w:r w:rsidRPr="005E5239">
              <w:rPr>
                <w:szCs w:val="24"/>
              </w:rPr>
              <w:t>DATE OF AMENDMENT:</w:t>
            </w:r>
          </w:p>
        </w:tc>
        <w:tc>
          <w:tcPr>
            <w:tcW w:w="7110" w:type="dxa"/>
            <w:vAlign w:val="center"/>
          </w:tcPr>
          <w:p w:rsidR="00090603" w:rsidRPr="005E5239" w:rsidRDefault="00DB6701" w:rsidP="00DB6701">
            <w:pPr>
              <w:rPr>
                <w:szCs w:val="24"/>
              </w:rPr>
            </w:pPr>
            <w:r>
              <w:rPr>
                <w:szCs w:val="24"/>
              </w:rPr>
              <w:t>April 26, 20</w:t>
            </w:r>
            <w:r w:rsidR="00B84D96">
              <w:rPr>
                <w:szCs w:val="24"/>
              </w:rPr>
              <w:t>17</w:t>
            </w:r>
          </w:p>
        </w:tc>
      </w:tr>
      <w:tr w:rsidR="00090603" w:rsidTr="00591FDE">
        <w:trPr>
          <w:trHeight w:val="432"/>
        </w:trPr>
        <w:tc>
          <w:tcPr>
            <w:tcW w:w="2988" w:type="dxa"/>
            <w:vAlign w:val="center"/>
          </w:tcPr>
          <w:p w:rsidR="00090603" w:rsidRPr="005E5239" w:rsidRDefault="00090603" w:rsidP="002F7316">
            <w:pPr>
              <w:rPr>
                <w:szCs w:val="24"/>
              </w:rPr>
            </w:pPr>
            <w:r w:rsidRPr="005E5239">
              <w:rPr>
                <w:szCs w:val="24"/>
              </w:rPr>
              <w:t>DATE OF RFP RELEASE:</w:t>
            </w:r>
          </w:p>
        </w:tc>
        <w:tc>
          <w:tcPr>
            <w:tcW w:w="7110" w:type="dxa"/>
            <w:vAlign w:val="center"/>
          </w:tcPr>
          <w:p w:rsidR="00090603" w:rsidRPr="005E5239" w:rsidRDefault="00DB6701" w:rsidP="002F7316">
            <w:pPr>
              <w:rPr>
                <w:szCs w:val="24"/>
              </w:rPr>
            </w:pPr>
            <w:r>
              <w:rPr>
                <w:szCs w:val="24"/>
              </w:rPr>
              <w:t>April 26, 2017</w:t>
            </w:r>
            <w:bookmarkStart w:id="0" w:name="_GoBack"/>
            <w:bookmarkEnd w:id="0"/>
          </w:p>
        </w:tc>
      </w:tr>
      <w:tr w:rsidR="00090603" w:rsidTr="00591FDE">
        <w:trPr>
          <w:trHeight w:val="432"/>
        </w:trPr>
        <w:tc>
          <w:tcPr>
            <w:tcW w:w="2988" w:type="dxa"/>
            <w:vAlign w:val="center"/>
          </w:tcPr>
          <w:p w:rsidR="00090603" w:rsidRPr="005E5239" w:rsidRDefault="00591FDE" w:rsidP="00591FDE">
            <w:pPr>
              <w:rPr>
                <w:szCs w:val="24"/>
              </w:rPr>
            </w:pPr>
            <w:r>
              <w:rPr>
                <w:szCs w:val="24"/>
              </w:rPr>
              <w:t xml:space="preserve">OPENING </w:t>
            </w:r>
            <w:r w:rsidR="00090603" w:rsidRPr="005E5239">
              <w:rPr>
                <w:szCs w:val="24"/>
              </w:rPr>
              <w:t>DATE</w:t>
            </w:r>
            <w:r>
              <w:rPr>
                <w:szCs w:val="24"/>
              </w:rPr>
              <w:t>:</w:t>
            </w:r>
          </w:p>
        </w:tc>
        <w:tc>
          <w:tcPr>
            <w:tcW w:w="7110" w:type="dxa"/>
            <w:vAlign w:val="center"/>
          </w:tcPr>
          <w:p w:rsidR="00090603" w:rsidRPr="005E5239" w:rsidRDefault="00DB6701" w:rsidP="009F4206">
            <w:pPr>
              <w:rPr>
                <w:szCs w:val="24"/>
              </w:rPr>
            </w:pPr>
            <w:r>
              <w:rPr>
                <w:szCs w:val="24"/>
              </w:rPr>
              <w:t>May 2, 2017</w:t>
            </w:r>
          </w:p>
        </w:tc>
      </w:tr>
      <w:tr w:rsidR="00591FDE" w:rsidTr="00591FDE">
        <w:trPr>
          <w:trHeight w:val="432"/>
        </w:trPr>
        <w:tc>
          <w:tcPr>
            <w:tcW w:w="2988" w:type="dxa"/>
            <w:vAlign w:val="center"/>
          </w:tcPr>
          <w:p w:rsidR="00591FDE" w:rsidRPr="005E5239" w:rsidRDefault="00591FDE" w:rsidP="00591FDE">
            <w:pPr>
              <w:rPr>
                <w:szCs w:val="24"/>
              </w:rPr>
            </w:pPr>
            <w:r>
              <w:rPr>
                <w:szCs w:val="24"/>
              </w:rPr>
              <w:t>OPENING TIME:</w:t>
            </w:r>
          </w:p>
        </w:tc>
        <w:tc>
          <w:tcPr>
            <w:tcW w:w="7110" w:type="dxa"/>
            <w:vAlign w:val="center"/>
          </w:tcPr>
          <w:p w:rsidR="00591FDE" w:rsidRPr="00413814" w:rsidRDefault="00591FDE" w:rsidP="009F4206">
            <w:pPr>
              <w:rPr>
                <w:szCs w:val="24"/>
              </w:rPr>
            </w:pPr>
            <w:r w:rsidRPr="00413814">
              <w:rPr>
                <w:szCs w:val="24"/>
              </w:rPr>
              <w:t>2:00 PM</w:t>
            </w:r>
          </w:p>
        </w:tc>
      </w:tr>
      <w:tr w:rsidR="00090603" w:rsidTr="00591FDE">
        <w:trPr>
          <w:trHeight w:val="432"/>
        </w:trPr>
        <w:tc>
          <w:tcPr>
            <w:tcW w:w="2988" w:type="dxa"/>
            <w:vAlign w:val="center"/>
          </w:tcPr>
          <w:p w:rsidR="00090603" w:rsidRPr="005E5239" w:rsidRDefault="00090603" w:rsidP="002F7316">
            <w:pPr>
              <w:rPr>
                <w:szCs w:val="24"/>
              </w:rPr>
            </w:pPr>
            <w:r w:rsidRPr="005E5239">
              <w:rPr>
                <w:szCs w:val="24"/>
              </w:rPr>
              <w:t>CONTACT:</w:t>
            </w:r>
          </w:p>
        </w:tc>
        <w:tc>
          <w:tcPr>
            <w:tcW w:w="7110" w:type="dxa"/>
            <w:vAlign w:val="center"/>
          </w:tcPr>
          <w:p w:rsidR="00090603" w:rsidRPr="005E5239" w:rsidRDefault="00413814" w:rsidP="009D52CF">
            <w:pPr>
              <w:rPr>
                <w:szCs w:val="24"/>
              </w:rPr>
            </w:pPr>
            <w:r>
              <w:rPr>
                <w:szCs w:val="24"/>
              </w:rPr>
              <w:t>Sharon Knigge, Management Analyst II</w:t>
            </w:r>
          </w:p>
        </w:tc>
      </w:tr>
    </w:tbl>
    <w:p w:rsidR="00090603" w:rsidRPr="0063628C" w:rsidRDefault="00090603" w:rsidP="00090603">
      <w:pPr>
        <w:pBdr>
          <w:bottom w:val="single" w:sz="12" w:space="1" w:color="auto"/>
        </w:pBdr>
      </w:pPr>
    </w:p>
    <w:p w:rsidR="00090603" w:rsidRPr="0063628C" w:rsidRDefault="00090603" w:rsidP="00090603"/>
    <w:p w:rsidR="00090603" w:rsidRDefault="00090603" w:rsidP="00090603">
      <w:pPr>
        <w:jc w:val="both"/>
      </w:pPr>
      <w:r>
        <w:t xml:space="preserve">The following shall be a part of RFP </w:t>
      </w:r>
      <w:r w:rsidR="00413814">
        <w:rPr>
          <w:b/>
          <w:i/>
        </w:rPr>
        <w:t>FY17-04</w:t>
      </w:r>
      <w:r w:rsidR="009A1A9D">
        <w:rPr>
          <w:b/>
          <w:i/>
        </w:rPr>
        <w:t>.</w:t>
      </w:r>
      <w:r>
        <w:t xml:space="preserve">  If a vendor has already returned a proposal and any of the information provided below changes that proposal, please submit the changes along with this amendment.  You need not re-submit an entire proposal prior to the opening date and time.</w:t>
      </w:r>
    </w:p>
    <w:p w:rsidR="00090603" w:rsidRPr="0063628C" w:rsidRDefault="00090603" w:rsidP="00090603">
      <w:pPr>
        <w:pBdr>
          <w:bottom w:val="single" w:sz="12" w:space="1" w:color="auto"/>
        </w:pBdr>
      </w:pPr>
    </w:p>
    <w:p w:rsidR="00413814" w:rsidRDefault="00413814" w:rsidP="00413814">
      <w:pPr>
        <w:pStyle w:val="1"/>
        <w:numPr>
          <w:ilvl w:val="0"/>
          <w:numId w:val="0"/>
        </w:numPr>
        <w:ind w:left="1440" w:hanging="720"/>
      </w:pPr>
    </w:p>
    <w:p w:rsidR="00413814" w:rsidRDefault="00413814" w:rsidP="00413814">
      <w:pPr>
        <w:pStyle w:val="2"/>
        <w:numPr>
          <w:ilvl w:val="0"/>
          <w:numId w:val="0"/>
        </w:numPr>
        <w:ind w:left="1440" w:hanging="720"/>
      </w:pPr>
      <w:r>
        <w:t>3.2</w:t>
      </w:r>
      <w:r>
        <w:tab/>
        <w:t>REMOVAL AND REPLACEMENT OF THE FOLLOWING LIGHT FIXTURES:</w:t>
      </w:r>
    </w:p>
    <w:p w:rsidR="00413814" w:rsidRDefault="00413814" w:rsidP="00413814">
      <w:pPr>
        <w:pStyle w:val="2"/>
        <w:numPr>
          <w:ilvl w:val="0"/>
          <w:numId w:val="0"/>
        </w:numPr>
        <w:ind w:left="1440" w:hanging="720"/>
      </w:pPr>
    </w:p>
    <w:p w:rsidR="00413814" w:rsidRDefault="00413814" w:rsidP="00413814">
      <w:pPr>
        <w:pStyle w:val="2"/>
        <w:numPr>
          <w:ilvl w:val="0"/>
          <w:numId w:val="0"/>
        </w:numPr>
        <w:tabs>
          <w:tab w:val="clear" w:pos="1440"/>
          <w:tab w:val="left" w:pos="2340"/>
        </w:tabs>
        <w:ind w:left="2340" w:hanging="900"/>
        <w:rPr>
          <w:b w:val="0"/>
        </w:rPr>
      </w:pPr>
      <w:r>
        <w:rPr>
          <w:b w:val="0"/>
        </w:rPr>
        <w:t>3.2</w:t>
      </w:r>
      <w:r w:rsidRPr="00216CBE">
        <w:rPr>
          <w:b w:val="0"/>
        </w:rPr>
        <w:t>.1</w:t>
      </w:r>
      <w:r>
        <w:rPr>
          <w:b w:val="0"/>
        </w:rPr>
        <w:tab/>
        <w:t>Remove (42) 400 watt existing HID floodlights; replace with 183 watt LED fixtures;</w:t>
      </w:r>
    </w:p>
    <w:p w:rsidR="00413814" w:rsidRDefault="00413814" w:rsidP="00413814">
      <w:pPr>
        <w:pStyle w:val="2"/>
        <w:numPr>
          <w:ilvl w:val="0"/>
          <w:numId w:val="0"/>
        </w:numPr>
        <w:tabs>
          <w:tab w:val="clear" w:pos="1440"/>
          <w:tab w:val="left" w:pos="2340"/>
        </w:tabs>
        <w:ind w:left="2340" w:hanging="900"/>
        <w:rPr>
          <w:b w:val="0"/>
        </w:rPr>
      </w:pPr>
    </w:p>
    <w:p w:rsidR="00413814" w:rsidRDefault="00413814" w:rsidP="00413814">
      <w:pPr>
        <w:pStyle w:val="2"/>
        <w:numPr>
          <w:ilvl w:val="0"/>
          <w:numId w:val="0"/>
        </w:numPr>
        <w:tabs>
          <w:tab w:val="clear" w:pos="1440"/>
          <w:tab w:val="left" w:pos="2340"/>
        </w:tabs>
        <w:ind w:left="2340" w:hanging="900"/>
        <w:rPr>
          <w:b w:val="0"/>
        </w:rPr>
      </w:pPr>
      <w:r>
        <w:rPr>
          <w:b w:val="0"/>
        </w:rPr>
        <w:t>3.2.2</w:t>
      </w:r>
      <w:r>
        <w:rPr>
          <w:b w:val="0"/>
        </w:rPr>
        <w:tab/>
        <w:t xml:space="preserve">Remove (6) 250 watt existing HID parking lot shoe box flood lights; replace with 137 watt LED fixtures; and </w:t>
      </w:r>
    </w:p>
    <w:p w:rsidR="00413814" w:rsidRDefault="00413814" w:rsidP="00413814">
      <w:pPr>
        <w:pStyle w:val="2"/>
        <w:numPr>
          <w:ilvl w:val="0"/>
          <w:numId w:val="0"/>
        </w:numPr>
        <w:tabs>
          <w:tab w:val="clear" w:pos="1440"/>
          <w:tab w:val="left" w:pos="2340"/>
        </w:tabs>
        <w:ind w:left="2340" w:hanging="900"/>
        <w:rPr>
          <w:b w:val="0"/>
        </w:rPr>
      </w:pPr>
    </w:p>
    <w:p w:rsidR="00413814" w:rsidRPr="00216CBE" w:rsidRDefault="00413814" w:rsidP="00413814">
      <w:pPr>
        <w:pStyle w:val="2"/>
        <w:numPr>
          <w:ilvl w:val="0"/>
          <w:numId w:val="0"/>
        </w:numPr>
        <w:tabs>
          <w:tab w:val="clear" w:pos="1440"/>
          <w:tab w:val="left" w:pos="2340"/>
        </w:tabs>
        <w:ind w:left="2340" w:hanging="900"/>
        <w:rPr>
          <w:b w:val="0"/>
        </w:rPr>
      </w:pPr>
      <w:r>
        <w:rPr>
          <w:b w:val="0"/>
        </w:rPr>
        <w:t>3.2.3</w:t>
      </w:r>
      <w:r>
        <w:rPr>
          <w:b w:val="0"/>
        </w:rPr>
        <w:tab/>
        <w:t>Remove (24) 150 watt existing HID wall pack lights; replace with 45 watt LED fixtures.</w:t>
      </w:r>
    </w:p>
    <w:p w:rsidR="00413814" w:rsidRDefault="00413814" w:rsidP="00090603">
      <w:pPr>
        <w:jc w:val="both"/>
      </w:pPr>
    </w:p>
    <w:p w:rsidR="00413814" w:rsidRPr="009A1A9D" w:rsidRDefault="00413814" w:rsidP="00090603">
      <w:pPr>
        <w:jc w:val="both"/>
      </w:pPr>
    </w:p>
    <w:p w:rsidR="002F7316" w:rsidRDefault="002F7316" w:rsidP="009F4206">
      <w:pPr>
        <w:pStyle w:val="NormalWeb"/>
        <w:spacing w:before="0" w:beforeAutospacing="0" w:after="0" w:afterAutospacing="0"/>
        <w:ind w:left="720" w:hanging="720"/>
        <w:jc w:val="both"/>
      </w:pPr>
      <w:r>
        <w:t>1.</w:t>
      </w:r>
      <w:r>
        <w:tab/>
      </w:r>
      <w:r w:rsidR="00413814">
        <w:t>In Section 3.2 who requested these amounts and specified LED watts?</w:t>
      </w:r>
    </w:p>
    <w:p w:rsidR="00413814" w:rsidRDefault="00413814" w:rsidP="009F4206">
      <w:pPr>
        <w:pStyle w:val="NormalWeb"/>
        <w:spacing w:before="0" w:beforeAutospacing="0" w:after="0" w:afterAutospacing="0"/>
        <w:ind w:left="720" w:hanging="720"/>
        <w:jc w:val="both"/>
      </w:pPr>
    </w:p>
    <w:p w:rsidR="000C7943" w:rsidRPr="003E0587" w:rsidRDefault="003E0587" w:rsidP="009F4206">
      <w:pPr>
        <w:pStyle w:val="NormalWeb"/>
        <w:spacing w:before="0" w:beforeAutospacing="0" w:after="0" w:afterAutospacing="0"/>
        <w:ind w:left="720" w:hanging="720"/>
        <w:jc w:val="both"/>
        <w:rPr>
          <w:b/>
          <w:i/>
        </w:rPr>
      </w:pPr>
      <w:r>
        <w:tab/>
      </w:r>
      <w:r w:rsidRPr="003E0587">
        <w:rPr>
          <w:b/>
          <w:i/>
        </w:rPr>
        <w:t>Amend lighting numbers to read 56 flood lights on 28 poles, the shoebox and wall pack counts are correct. Staff counted poles and fixtures 4/19/17 to verify amounts. The numbers provided were when two (2) or more suppliers had close numbers in LED wattage the larger number was used.</w:t>
      </w:r>
    </w:p>
    <w:p w:rsidR="000C7943" w:rsidRPr="007A3566" w:rsidRDefault="000C7943" w:rsidP="009F4206">
      <w:pPr>
        <w:pStyle w:val="NormalWeb"/>
        <w:spacing w:before="0" w:beforeAutospacing="0" w:after="0" w:afterAutospacing="0"/>
        <w:ind w:left="720" w:hanging="720"/>
        <w:jc w:val="both"/>
      </w:pPr>
    </w:p>
    <w:p w:rsidR="00090603" w:rsidRDefault="00413814" w:rsidP="00090603">
      <w:pPr>
        <w:ind w:left="810" w:hanging="810"/>
        <w:jc w:val="both"/>
        <w:rPr>
          <w:szCs w:val="24"/>
        </w:rPr>
      </w:pPr>
      <w:r>
        <w:rPr>
          <w:szCs w:val="24"/>
        </w:rPr>
        <w:t>2.</w:t>
      </w:r>
      <w:r>
        <w:rPr>
          <w:szCs w:val="24"/>
        </w:rPr>
        <w:tab/>
        <w:t>Can we offer 150 or 200 LED, less or more than what is listed for the replacements?</w:t>
      </w:r>
    </w:p>
    <w:p w:rsidR="000C7943" w:rsidRDefault="000C7943" w:rsidP="00090603">
      <w:pPr>
        <w:ind w:left="810" w:hanging="810"/>
        <w:jc w:val="both"/>
        <w:rPr>
          <w:szCs w:val="24"/>
        </w:rPr>
      </w:pPr>
    </w:p>
    <w:p w:rsidR="003E0587" w:rsidRPr="003E0587" w:rsidRDefault="003E0587" w:rsidP="003E0587">
      <w:pPr>
        <w:ind w:left="720" w:hanging="720"/>
        <w:rPr>
          <w:b/>
          <w:i/>
          <w:sz w:val="22"/>
        </w:rPr>
      </w:pPr>
      <w:r>
        <w:rPr>
          <w:szCs w:val="24"/>
        </w:rPr>
        <w:tab/>
      </w:r>
      <w:r w:rsidRPr="003E0587">
        <w:rPr>
          <w:b/>
          <w:i/>
        </w:rPr>
        <w:t>Led wattage and lumens vary by manufacturer, lighting in the area covered should be equivalent to or brighter than the lighting in place now. Wattage is used for comparison, it would be hard to quote at 38 lumen at 36 inches above the ground, fifteen feet from the pole. Please provide quotes for equal or brighter lighting, we understand that wattages will vary by maker.</w:t>
      </w:r>
    </w:p>
    <w:p w:rsidR="000C7943" w:rsidRDefault="000C7943" w:rsidP="00090603">
      <w:pPr>
        <w:ind w:left="810" w:hanging="810"/>
        <w:jc w:val="both"/>
        <w:rPr>
          <w:szCs w:val="24"/>
        </w:rPr>
      </w:pPr>
    </w:p>
    <w:p w:rsidR="000C7943" w:rsidRDefault="000C7943" w:rsidP="00090603">
      <w:pPr>
        <w:ind w:left="810" w:hanging="810"/>
        <w:jc w:val="both"/>
        <w:rPr>
          <w:szCs w:val="24"/>
        </w:rPr>
      </w:pPr>
    </w:p>
    <w:p w:rsidR="000C7943" w:rsidRDefault="00413814" w:rsidP="00090603">
      <w:pPr>
        <w:ind w:left="810" w:hanging="810"/>
        <w:jc w:val="both"/>
        <w:rPr>
          <w:szCs w:val="24"/>
        </w:rPr>
      </w:pPr>
      <w:r>
        <w:rPr>
          <w:szCs w:val="24"/>
        </w:rPr>
        <w:t>3.</w:t>
      </w:r>
      <w:r>
        <w:rPr>
          <w:szCs w:val="24"/>
        </w:rPr>
        <w:tab/>
        <w:t>What was counted as far as the poles they are 1000 watt not 400 as stated in 3.2.1, therefore being a huge price difference, is what is listed above accurate?</w:t>
      </w:r>
    </w:p>
    <w:p w:rsidR="00413814" w:rsidRDefault="00413814" w:rsidP="00090603">
      <w:pPr>
        <w:ind w:left="810" w:hanging="810"/>
        <w:jc w:val="both"/>
        <w:rPr>
          <w:szCs w:val="24"/>
        </w:rPr>
      </w:pPr>
    </w:p>
    <w:p w:rsidR="00413814" w:rsidRPr="003E0587" w:rsidRDefault="003E0587" w:rsidP="003E0587">
      <w:pPr>
        <w:ind w:left="720" w:hanging="720"/>
        <w:rPr>
          <w:b/>
          <w:i/>
          <w:szCs w:val="24"/>
        </w:rPr>
      </w:pPr>
      <w:r>
        <w:rPr>
          <w:szCs w:val="24"/>
        </w:rPr>
        <w:tab/>
      </w:r>
      <w:r w:rsidRPr="003E0587">
        <w:rPr>
          <w:b/>
          <w:i/>
        </w:rPr>
        <w:t>All vendors who toured and counted lighting fixtures were provided access to replacement light bulbs and ballasts. I currently have 400w, 250w, and 150w bulbs on hand. I am unsure if we had 1000w bulbs previously.  We are seeking equal or brighter area lighting for security and safety.</w:t>
      </w:r>
    </w:p>
    <w:p w:rsidR="00413814" w:rsidRDefault="00413814" w:rsidP="00090603">
      <w:pPr>
        <w:ind w:left="810" w:hanging="810"/>
        <w:jc w:val="both"/>
        <w:rPr>
          <w:szCs w:val="24"/>
        </w:rPr>
      </w:pPr>
    </w:p>
    <w:p w:rsidR="00413814" w:rsidRDefault="00413814" w:rsidP="00090603">
      <w:pPr>
        <w:ind w:left="810" w:hanging="810"/>
        <w:jc w:val="both"/>
        <w:rPr>
          <w:szCs w:val="24"/>
        </w:rPr>
      </w:pPr>
      <w:r>
        <w:rPr>
          <w:szCs w:val="24"/>
        </w:rPr>
        <w:t>4.</w:t>
      </w:r>
      <w:r>
        <w:rPr>
          <w:szCs w:val="24"/>
        </w:rPr>
        <w:tab/>
        <w:t>Are these confirmed quantities as they are different from what was counted?</w:t>
      </w:r>
    </w:p>
    <w:p w:rsidR="003E0587" w:rsidRDefault="003E0587" w:rsidP="00090603">
      <w:pPr>
        <w:ind w:left="810" w:hanging="810"/>
        <w:jc w:val="both"/>
        <w:rPr>
          <w:szCs w:val="24"/>
        </w:rPr>
      </w:pPr>
    </w:p>
    <w:p w:rsidR="003E0587" w:rsidRPr="003E0587" w:rsidRDefault="003E0587" w:rsidP="00090603">
      <w:pPr>
        <w:ind w:left="810" w:hanging="810"/>
        <w:jc w:val="both"/>
        <w:rPr>
          <w:b/>
          <w:i/>
          <w:szCs w:val="24"/>
        </w:rPr>
      </w:pPr>
      <w:r>
        <w:rPr>
          <w:szCs w:val="24"/>
        </w:rPr>
        <w:tab/>
      </w:r>
      <w:r w:rsidRPr="003E0587">
        <w:rPr>
          <w:b/>
          <w:i/>
        </w:rPr>
        <w:t>Staff counted poles and fixtures 4/19/17 to verify amounts.</w:t>
      </w:r>
    </w:p>
    <w:p w:rsidR="000C7943" w:rsidRDefault="000C7943" w:rsidP="00090603">
      <w:pPr>
        <w:ind w:left="810" w:hanging="810"/>
        <w:jc w:val="both"/>
        <w:rPr>
          <w:szCs w:val="24"/>
        </w:rPr>
      </w:pPr>
    </w:p>
    <w:p w:rsidR="00ED59C9" w:rsidRDefault="00ED59C9" w:rsidP="00090603">
      <w:pPr>
        <w:ind w:left="810" w:hanging="810"/>
        <w:jc w:val="both"/>
        <w:rPr>
          <w:szCs w:val="24"/>
        </w:rPr>
      </w:pPr>
      <w:r>
        <w:rPr>
          <w:szCs w:val="24"/>
        </w:rPr>
        <w:t>5.</w:t>
      </w:r>
      <w:r>
        <w:rPr>
          <w:szCs w:val="24"/>
        </w:rPr>
        <w:tab/>
        <w:t>Our company policy stipulates we get a deposit of 30% upon signing a contract.  My understanding is to include this as an exception on Attachment G – Correct?</w:t>
      </w:r>
    </w:p>
    <w:p w:rsidR="00ED59C9" w:rsidRDefault="00ED59C9" w:rsidP="00090603">
      <w:pPr>
        <w:ind w:left="810" w:hanging="810"/>
        <w:jc w:val="both"/>
        <w:rPr>
          <w:szCs w:val="24"/>
        </w:rPr>
      </w:pPr>
    </w:p>
    <w:p w:rsidR="00ED59C9" w:rsidRDefault="00ED59C9" w:rsidP="00090603">
      <w:pPr>
        <w:ind w:left="810" w:hanging="810"/>
        <w:jc w:val="both"/>
        <w:rPr>
          <w:b/>
          <w:i/>
          <w:szCs w:val="24"/>
        </w:rPr>
      </w:pPr>
      <w:r>
        <w:rPr>
          <w:szCs w:val="24"/>
        </w:rPr>
        <w:tab/>
      </w:r>
      <w:r>
        <w:rPr>
          <w:b/>
          <w:i/>
          <w:szCs w:val="24"/>
        </w:rPr>
        <w:t>Yes, that is correct.  Any and all exceptions must be noted on the appropriate attachment.</w:t>
      </w:r>
    </w:p>
    <w:p w:rsidR="00ED59C9" w:rsidRDefault="00ED59C9" w:rsidP="00090603">
      <w:pPr>
        <w:ind w:left="810" w:hanging="810"/>
        <w:jc w:val="both"/>
        <w:rPr>
          <w:b/>
          <w:i/>
          <w:szCs w:val="24"/>
        </w:rPr>
      </w:pPr>
    </w:p>
    <w:p w:rsidR="00ED59C9" w:rsidRDefault="00ED59C9" w:rsidP="00090603">
      <w:pPr>
        <w:ind w:left="810" w:hanging="810"/>
        <w:jc w:val="both"/>
        <w:rPr>
          <w:szCs w:val="24"/>
        </w:rPr>
      </w:pPr>
      <w:r>
        <w:rPr>
          <w:szCs w:val="24"/>
        </w:rPr>
        <w:t>6.</w:t>
      </w:r>
      <w:r>
        <w:rPr>
          <w:szCs w:val="24"/>
        </w:rPr>
        <w:tab/>
        <w:t>Embedded is a site survey of the count we have from doing an audit of the property.  It differs from the count outlined in the RFP.  Is there another area or an area we missed?  If so, please indicate on the site survey.</w:t>
      </w:r>
    </w:p>
    <w:p w:rsidR="00ED59C9" w:rsidRDefault="00ED59C9" w:rsidP="00090603">
      <w:pPr>
        <w:ind w:left="810" w:hanging="810"/>
        <w:jc w:val="both"/>
        <w:rPr>
          <w:szCs w:val="24"/>
        </w:rPr>
      </w:pPr>
    </w:p>
    <w:p w:rsidR="00ED59C9" w:rsidRDefault="00ED59C9" w:rsidP="00ED59C9">
      <w:pPr>
        <w:ind w:left="810" w:hanging="810"/>
        <w:jc w:val="center"/>
        <w:rPr>
          <w:szCs w:val="24"/>
        </w:rPr>
      </w:pPr>
      <w:r>
        <w:rPr>
          <w:szCs w:val="24"/>
        </w:rPr>
        <w:object w:dxaOrig="1550" w:dyaOrig="991">
          <v:shape id="_x0000_i1026" type="#_x0000_t75" style="width:77.5pt;height:49.5pt" o:ole="">
            <v:imagedata r:id="rId9" o:title=""/>
          </v:shape>
          <o:OLEObject Type="Embed" ProgID="AcroExch.Document.DC" ShapeID="_x0000_i1026" DrawAspect="Icon" ObjectID="_1554723871" r:id="rId10"/>
        </w:object>
      </w:r>
    </w:p>
    <w:p w:rsidR="00B84D96" w:rsidRDefault="00B84D96" w:rsidP="00ED59C9">
      <w:pPr>
        <w:ind w:left="810" w:hanging="810"/>
        <w:jc w:val="center"/>
        <w:rPr>
          <w:szCs w:val="24"/>
        </w:rPr>
      </w:pPr>
    </w:p>
    <w:p w:rsidR="00B84D96" w:rsidRDefault="00B84D96" w:rsidP="00ED59C9">
      <w:pPr>
        <w:ind w:left="810" w:hanging="810"/>
        <w:jc w:val="center"/>
        <w:rPr>
          <w:b/>
          <w:i/>
          <w:szCs w:val="24"/>
        </w:rPr>
      </w:pPr>
      <w:r>
        <w:rPr>
          <w:b/>
          <w:i/>
          <w:szCs w:val="24"/>
        </w:rPr>
        <w:t>Please see embedded document:</w:t>
      </w:r>
    </w:p>
    <w:p w:rsidR="00B84D96" w:rsidRDefault="00B84D96" w:rsidP="00ED59C9">
      <w:pPr>
        <w:ind w:left="810" w:hanging="810"/>
        <w:jc w:val="center"/>
        <w:rPr>
          <w:b/>
          <w:i/>
          <w:szCs w:val="24"/>
        </w:rPr>
      </w:pPr>
    </w:p>
    <w:p w:rsidR="00B84D96" w:rsidRDefault="00B84D96" w:rsidP="00ED59C9">
      <w:pPr>
        <w:ind w:left="810" w:hanging="810"/>
        <w:jc w:val="center"/>
        <w:rPr>
          <w:b/>
          <w:i/>
          <w:szCs w:val="24"/>
        </w:rPr>
      </w:pPr>
      <w:r>
        <w:rPr>
          <w:b/>
          <w:i/>
          <w:szCs w:val="24"/>
        </w:rPr>
        <w:object w:dxaOrig="1550" w:dyaOrig="991">
          <v:shape id="_x0000_i1027" type="#_x0000_t75" style="width:77.5pt;height:49.5pt" o:ole="">
            <v:imagedata r:id="rId11" o:title=""/>
          </v:shape>
          <o:OLEObject Type="Embed" ProgID="AcroExch.Document.DC" ShapeID="_x0000_i1027" DrawAspect="Icon" ObjectID="_1554723872" r:id="rId12"/>
        </w:object>
      </w:r>
    </w:p>
    <w:p w:rsidR="00B84D96" w:rsidRPr="00B84D96" w:rsidRDefault="00B84D96" w:rsidP="00ED59C9">
      <w:pPr>
        <w:ind w:left="810" w:hanging="810"/>
        <w:jc w:val="center"/>
        <w:rPr>
          <w:b/>
          <w:i/>
          <w:szCs w:val="24"/>
        </w:rPr>
      </w:pPr>
    </w:p>
    <w:p w:rsidR="00ED59C9" w:rsidRDefault="00ED59C9" w:rsidP="00ED59C9">
      <w:pPr>
        <w:ind w:left="810" w:hanging="810"/>
        <w:jc w:val="both"/>
        <w:rPr>
          <w:szCs w:val="24"/>
        </w:rPr>
      </w:pPr>
      <w:r>
        <w:rPr>
          <w:szCs w:val="24"/>
        </w:rPr>
        <w:t>7.</w:t>
      </w:r>
      <w:r>
        <w:rPr>
          <w:szCs w:val="24"/>
        </w:rPr>
        <w:tab/>
        <w:t>Our subcontractor is the electrician we will contract with for the installation.  Do you have this information on file?</w:t>
      </w:r>
    </w:p>
    <w:p w:rsidR="00ED59C9" w:rsidRDefault="00ED59C9" w:rsidP="00ED59C9">
      <w:pPr>
        <w:ind w:left="810" w:hanging="810"/>
        <w:jc w:val="both"/>
        <w:rPr>
          <w:szCs w:val="24"/>
        </w:rPr>
      </w:pPr>
    </w:p>
    <w:p w:rsidR="00ED59C9" w:rsidRDefault="00ED59C9" w:rsidP="00ED59C9">
      <w:pPr>
        <w:ind w:left="810" w:hanging="810"/>
        <w:jc w:val="both"/>
        <w:rPr>
          <w:b/>
          <w:i/>
          <w:szCs w:val="24"/>
        </w:rPr>
      </w:pPr>
      <w:r>
        <w:rPr>
          <w:szCs w:val="24"/>
        </w:rPr>
        <w:tab/>
      </w:r>
      <w:r>
        <w:rPr>
          <w:b/>
          <w:i/>
          <w:szCs w:val="24"/>
        </w:rPr>
        <w:t>No, we do not have this information of file.  This will need to be submitted with your proposal response in Section 4.2 Subcontractor Information.  Please note, the subcontract will need to provide proof of insurance matching the requirements listed in Attachment BB – Insurance Schedule.</w:t>
      </w:r>
    </w:p>
    <w:p w:rsidR="00B84D96" w:rsidRDefault="00B84D96">
      <w:pPr>
        <w:rPr>
          <w:b/>
          <w:i/>
          <w:szCs w:val="24"/>
        </w:rPr>
      </w:pPr>
      <w:r>
        <w:rPr>
          <w:b/>
          <w:i/>
          <w:szCs w:val="24"/>
        </w:rPr>
        <w:br w:type="page"/>
      </w:r>
    </w:p>
    <w:p w:rsidR="00ED59C9" w:rsidRPr="00ED59C9" w:rsidRDefault="00ED59C9" w:rsidP="00ED59C9">
      <w:pPr>
        <w:ind w:left="810" w:hanging="810"/>
        <w:jc w:val="both"/>
        <w:rPr>
          <w:b/>
          <w:i/>
          <w:szCs w:val="24"/>
        </w:rPr>
      </w:pPr>
    </w:p>
    <w:p w:rsidR="00090603" w:rsidRDefault="00090603" w:rsidP="00090603">
      <w:pPr>
        <w:jc w:val="both"/>
        <w:rPr>
          <w:b/>
          <w:i/>
          <w:sz w:val="28"/>
          <w:u w:val="single"/>
        </w:rPr>
      </w:pPr>
      <w:r>
        <w:rPr>
          <w:b/>
          <w:i/>
          <w:sz w:val="28"/>
          <w:u w:val="single"/>
        </w:rPr>
        <w:t xml:space="preserve">ALL ELSE REMAINS THE SAME FOR RFP </w:t>
      </w:r>
      <w:r w:rsidR="00413814">
        <w:rPr>
          <w:b/>
          <w:i/>
          <w:sz w:val="28"/>
          <w:u w:val="single"/>
        </w:rPr>
        <w:t>FY17-04</w:t>
      </w:r>
      <w:r>
        <w:rPr>
          <w:b/>
          <w:i/>
          <w:sz w:val="28"/>
          <w:u w:val="single"/>
        </w:rPr>
        <w:t>.</w:t>
      </w:r>
    </w:p>
    <w:p w:rsidR="00090603" w:rsidRDefault="00090603" w:rsidP="00090603">
      <w:pPr>
        <w:ind w:left="-1080"/>
        <w:jc w:val="both"/>
      </w:pPr>
    </w:p>
    <w:p w:rsidR="000C7943" w:rsidRDefault="000C7943" w:rsidP="00090603">
      <w:pPr>
        <w:ind w:left="-1080"/>
        <w:jc w:val="both"/>
      </w:pPr>
    </w:p>
    <w:p w:rsidR="00090603" w:rsidRPr="000C7943" w:rsidRDefault="00090603" w:rsidP="00090603">
      <w:pPr>
        <w:rPr>
          <w:b/>
          <w:i/>
        </w:rPr>
      </w:pPr>
      <w:r w:rsidRPr="000C7943">
        <w:rPr>
          <w:b/>
          <w:i/>
        </w:rPr>
        <w:t xml:space="preserve">Vendor </w:t>
      </w:r>
      <w:r w:rsidR="000C7943" w:rsidRPr="000C7943">
        <w:rPr>
          <w:b/>
          <w:i/>
        </w:rPr>
        <w:t>must</w:t>
      </w:r>
      <w:r w:rsidRPr="000C7943">
        <w:rPr>
          <w:b/>
          <w:i/>
        </w:rPr>
        <w:t xml:space="preserve"> sign and return this amendment with proposal submitted.</w:t>
      </w:r>
    </w:p>
    <w:p w:rsidR="00090603" w:rsidRDefault="00090603" w:rsidP="00090603"/>
    <w:tbl>
      <w:tblPr>
        <w:tblW w:w="0" w:type="auto"/>
        <w:tblInd w:w="108" w:type="dxa"/>
        <w:tblLook w:val="04A0" w:firstRow="1" w:lastRow="0" w:firstColumn="1" w:lastColumn="0" w:noHBand="0" w:noVBand="1"/>
      </w:tblPr>
      <w:tblGrid>
        <w:gridCol w:w="2630"/>
        <w:gridCol w:w="4344"/>
        <w:gridCol w:w="736"/>
        <w:gridCol w:w="2118"/>
      </w:tblGrid>
      <w:tr w:rsidR="00090603" w:rsidRPr="00586025" w:rsidTr="00591FDE">
        <w:trPr>
          <w:trHeight w:val="432"/>
        </w:trPr>
        <w:tc>
          <w:tcPr>
            <w:tcW w:w="2659" w:type="dxa"/>
            <w:vAlign w:val="bottom"/>
          </w:tcPr>
          <w:p w:rsidR="00090603" w:rsidRPr="00586025" w:rsidRDefault="000C7943" w:rsidP="000C7943">
            <w:r>
              <w:t>Vendor Name:</w:t>
            </w:r>
          </w:p>
        </w:tc>
        <w:tc>
          <w:tcPr>
            <w:tcW w:w="7331" w:type="dxa"/>
            <w:gridSpan w:val="3"/>
            <w:tcBorders>
              <w:bottom w:val="single" w:sz="4" w:space="0" w:color="auto"/>
            </w:tcBorders>
            <w:vAlign w:val="bottom"/>
          </w:tcPr>
          <w:p w:rsidR="00090603" w:rsidRPr="00586025" w:rsidRDefault="00090603" w:rsidP="000C7943"/>
        </w:tc>
      </w:tr>
      <w:tr w:rsidR="00090603" w:rsidRPr="00586025" w:rsidTr="00591FDE">
        <w:trPr>
          <w:trHeight w:val="432"/>
        </w:trPr>
        <w:tc>
          <w:tcPr>
            <w:tcW w:w="2659" w:type="dxa"/>
            <w:vAlign w:val="bottom"/>
          </w:tcPr>
          <w:p w:rsidR="00090603" w:rsidRPr="00586025" w:rsidRDefault="000C7943" w:rsidP="000C7943">
            <w:r>
              <w:t>Authorized Signature:</w:t>
            </w:r>
          </w:p>
        </w:tc>
        <w:tc>
          <w:tcPr>
            <w:tcW w:w="7331" w:type="dxa"/>
            <w:gridSpan w:val="3"/>
            <w:tcBorders>
              <w:top w:val="single" w:sz="4" w:space="0" w:color="auto"/>
              <w:bottom w:val="single" w:sz="4" w:space="0" w:color="auto"/>
            </w:tcBorders>
            <w:vAlign w:val="bottom"/>
          </w:tcPr>
          <w:p w:rsidR="00090603" w:rsidRPr="00586025" w:rsidRDefault="00090603" w:rsidP="000C7943"/>
        </w:tc>
      </w:tr>
      <w:tr w:rsidR="00090603" w:rsidRPr="00586025" w:rsidTr="00591FDE">
        <w:trPr>
          <w:trHeight w:val="432"/>
        </w:trPr>
        <w:tc>
          <w:tcPr>
            <w:tcW w:w="2659" w:type="dxa"/>
            <w:vAlign w:val="bottom"/>
          </w:tcPr>
          <w:p w:rsidR="00090603" w:rsidRDefault="00090603" w:rsidP="000C7943">
            <w:r>
              <w:t>T</w:t>
            </w:r>
            <w:r w:rsidR="000C7943">
              <w:t>itle:</w:t>
            </w:r>
          </w:p>
        </w:tc>
        <w:tc>
          <w:tcPr>
            <w:tcW w:w="4435" w:type="dxa"/>
            <w:tcBorders>
              <w:top w:val="single" w:sz="4" w:space="0" w:color="auto"/>
              <w:bottom w:val="single" w:sz="4" w:space="0" w:color="auto"/>
            </w:tcBorders>
            <w:vAlign w:val="bottom"/>
          </w:tcPr>
          <w:p w:rsidR="00090603" w:rsidRPr="00586025" w:rsidRDefault="00090603" w:rsidP="000C7943"/>
        </w:tc>
        <w:tc>
          <w:tcPr>
            <w:tcW w:w="736" w:type="dxa"/>
            <w:tcBorders>
              <w:top w:val="single" w:sz="4" w:space="0" w:color="auto"/>
            </w:tcBorders>
            <w:vAlign w:val="bottom"/>
          </w:tcPr>
          <w:p w:rsidR="00090603" w:rsidRPr="008962AE" w:rsidRDefault="000C7943" w:rsidP="000C7943">
            <w:r>
              <w:t>Date:</w:t>
            </w:r>
          </w:p>
        </w:tc>
        <w:tc>
          <w:tcPr>
            <w:tcW w:w="2160" w:type="dxa"/>
            <w:tcBorders>
              <w:top w:val="single" w:sz="4" w:space="0" w:color="auto"/>
              <w:bottom w:val="single" w:sz="4" w:space="0" w:color="auto"/>
            </w:tcBorders>
            <w:vAlign w:val="bottom"/>
          </w:tcPr>
          <w:p w:rsidR="00090603" w:rsidRPr="00586025" w:rsidRDefault="00090603" w:rsidP="000C7943"/>
        </w:tc>
      </w:tr>
    </w:tbl>
    <w:p w:rsidR="00090603" w:rsidRDefault="00090603" w:rsidP="00090603"/>
    <w:p w:rsidR="008962AE" w:rsidRDefault="008962AE"/>
    <w:p w:rsidR="008962AE" w:rsidRDefault="008962AE"/>
    <w:p w:rsidR="008962AE" w:rsidRDefault="008962AE"/>
    <w:tbl>
      <w:tblPr>
        <w:tblStyle w:val="TableGrid"/>
        <w:tblW w:w="0" w:type="auto"/>
        <w:tblInd w:w="2448" w:type="dxa"/>
        <w:tblLook w:val="04A0" w:firstRow="1" w:lastRow="0" w:firstColumn="1" w:lastColumn="0" w:noHBand="0" w:noVBand="1"/>
      </w:tblPr>
      <w:tblGrid>
        <w:gridCol w:w="4950"/>
      </w:tblGrid>
      <w:tr w:rsidR="008962AE" w:rsidTr="008962AE">
        <w:trPr>
          <w:trHeight w:val="629"/>
        </w:trPr>
        <w:tc>
          <w:tcPr>
            <w:tcW w:w="4950" w:type="dxa"/>
            <w:vAlign w:val="center"/>
          </w:tcPr>
          <w:p w:rsidR="008962AE" w:rsidRPr="008962AE" w:rsidRDefault="008962AE" w:rsidP="008962AE">
            <w:pPr>
              <w:jc w:val="center"/>
              <w:rPr>
                <w:sz w:val="20"/>
              </w:rPr>
            </w:pPr>
            <w:r w:rsidRPr="008962AE">
              <w:rPr>
                <w:sz w:val="20"/>
              </w:rPr>
              <w:t>This document must be submitted in the “State Documents” section/tab of vendors’ technical proposal.</w:t>
            </w:r>
          </w:p>
        </w:tc>
      </w:tr>
    </w:tbl>
    <w:p w:rsidR="00333235" w:rsidRDefault="00333235"/>
    <w:sectPr w:rsidR="00333235" w:rsidSect="00591FDE">
      <w:footerReference w:type="default" r:id="rId13"/>
      <w:pgSz w:w="12240" w:h="15840"/>
      <w:pgMar w:top="720" w:right="1152" w:bottom="720" w:left="1152" w:header="720" w:footer="51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62AE" w:rsidRDefault="008962AE" w:rsidP="0047674B">
      <w:r>
        <w:separator/>
      </w:r>
    </w:p>
  </w:endnote>
  <w:endnote w:type="continuationSeparator" w:id="0">
    <w:p w:rsidR="008962AE" w:rsidRDefault="008962AE" w:rsidP="00476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2AE" w:rsidRPr="008962AE" w:rsidRDefault="008962AE" w:rsidP="0047674B">
    <w:pPr>
      <w:pStyle w:val="Footer"/>
      <w:pBdr>
        <w:top w:val="single" w:sz="4" w:space="1" w:color="auto"/>
      </w:pBdr>
      <w:tabs>
        <w:tab w:val="center" w:pos="4500"/>
      </w:tabs>
      <w:ind w:right="-180"/>
      <w:rPr>
        <w:sz w:val="20"/>
      </w:rPr>
    </w:pPr>
    <w:r w:rsidRPr="008962AE">
      <w:rPr>
        <w:i/>
        <w:sz w:val="20"/>
      </w:rPr>
      <w:t xml:space="preserve">Amendment </w:t>
    </w:r>
    <w:r w:rsidR="00413814">
      <w:rPr>
        <w:i/>
        <w:sz w:val="20"/>
      </w:rPr>
      <w:t>2</w:t>
    </w:r>
    <w:r w:rsidRPr="008962AE">
      <w:rPr>
        <w:i/>
        <w:sz w:val="20"/>
      </w:rPr>
      <w:tab/>
      <w:t xml:space="preserve">RFP </w:t>
    </w:r>
    <w:r w:rsidR="00413814">
      <w:rPr>
        <w:i/>
        <w:sz w:val="20"/>
      </w:rPr>
      <w:t>FY17-04</w:t>
    </w:r>
    <w:r w:rsidRPr="008962AE">
      <w:rPr>
        <w:i/>
        <w:sz w:val="20"/>
      </w:rPr>
      <w:tab/>
      <w:t xml:space="preserve">Page </w:t>
    </w:r>
    <w:r w:rsidRPr="008962AE">
      <w:rPr>
        <w:i/>
        <w:sz w:val="20"/>
      </w:rPr>
      <w:fldChar w:fldCharType="begin"/>
    </w:r>
    <w:r w:rsidRPr="008962AE">
      <w:rPr>
        <w:i/>
        <w:sz w:val="20"/>
      </w:rPr>
      <w:instrText xml:space="preserve"> PAGE </w:instrText>
    </w:r>
    <w:r w:rsidRPr="008962AE">
      <w:rPr>
        <w:i/>
        <w:sz w:val="20"/>
      </w:rPr>
      <w:fldChar w:fldCharType="separate"/>
    </w:r>
    <w:r w:rsidR="00DB6701">
      <w:rPr>
        <w:i/>
        <w:noProof/>
        <w:sz w:val="20"/>
      </w:rPr>
      <w:t>3</w:t>
    </w:r>
    <w:r w:rsidRPr="008962AE">
      <w:rPr>
        <w:i/>
        <w:sz w:val="20"/>
      </w:rPr>
      <w:fldChar w:fldCharType="end"/>
    </w:r>
    <w:r w:rsidRPr="008962AE">
      <w:rPr>
        <w:i/>
        <w:sz w:val="20"/>
      </w:rPr>
      <w:t xml:space="preserve"> of </w:t>
    </w:r>
    <w:r w:rsidRPr="008962AE">
      <w:rPr>
        <w:i/>
        <w:sz w:val="20"/>
      </w:rPr>
      <w:fldChar w:fldCharType="begin"/>
    </w:r>
    <w:r w:rsidRPr="008962AE">
      <w:rPr>
        <w:i/>
        <w:sz w:val="20"/>
      </w:rPr>
      <w:instrText xml:space="preserve"> NUMPAGES  </w:instrText>
    </w:r>
    <w:r w:rsidRPr="008962AE">
      <w:rPr>
        <w:i/>
        <w:sz w:val="20"/>
      </w:rPr>
      <w:fldChar w:fldCharType="separate"/>
    </w:r>
    <w:r w:rsidR="00DB6701">
      <w:rPr>
        <w:i/>
        <w:noProof/>
        <w:sz w:val="20"/>
      </w:rPr>
      <w:t>3</w:t>
    </w:r>
    <w:r w:rsidRPr="008962AE">
      <w:rPr>
        <w:i/>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62AE" w:rsidRDefault="008962AE" w:rsidP="0047674B">
      <w:r>
        <w:separator/>
      </w:r>
    </w:p>
  </w:footnote>
  <w:footnote w:type="continuationSeparator" w:id="0">
    <w:p w:rsidR="008962AE" w:rsidRDefault="008962AE" w:rsidP="004767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F23D59"/>
    <w:multiLevelType w:val="hybridMultilevel"/>
    <w:tmpl w:val="06E6FBB4"/>
    <w:lvl w:ilvl="0" w:tplc="EC2253D0">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8EA2C71"/>
    <w:multiLevelType w:val="hybridMultilevel"/>
    <w:tmpl w:val="47E8F594"/>
    <w:lvl w:ilvl="0" w:tplc="E5441904">
      <w:start w:val="1"/>
      <w:numFmt w:val="decimal"/>
      <w:pStyle w:val="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4C2C08"/>
    <w:multiLevelType w:val="multilevel"/>
    <w:tmpl w:val="057EF77C"/>
    <w:lvl w:ilvl="0">
      <w:start w:val="4"/>
      <w:numFmt w:val="decimal"/>
      <w:lvlText w:val="%1"/>
      <w:lvlJc w:val="left"/>
      <w:pPr>
        <w:ind w:left="360" w:hanging="360"/>
      </w:pPr>
      <w:rPr>
        <w:rFonts w:hint="default"/>
      </w:rPr>
    </w:lvl>
    <w:lvl w:ilvl="1">
      <w:start w:val="1"/>
      <w:numFmt w:val="decimal"/>
      <w:pStyle w:val="2"/>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57C148F6"/>
    <w:multiLevelType w:val="hybridMultilevel"/>
    <w:tmpl w:val="C4B281BE"/>
    <w:lvl w:ilvl="0" w:tplc="88DE359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7A01D8"/>
    <w:multiLevelType w:val="hybridMultilevel"/>
    <w:tmpl w:val="F31AC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74B"/>
    <w:rsid w:val="00022061"/>
    <w:rsid w:val="000278AF"/>
    <w:rsid w:val="00051CCD"/>
    <w:rsid w:val="00062FAE"/>
    <w:rsid w:val="00077FEA"/>
    <w:rsid w:val="00090603"/>
    <w:rsid w:val="000C7943"/>
    <w:rsid w:val="001B3E19"/>
    <w:rsid w:val="001D0A02"/>
    <w:rsid w:val="0020427D"/>
    <w:rsid w:val="00240844"/>
    <w:rsid w:val="00241912"/>
    <w:rsid w:val="002B2F93"/>
    <w:rsid w:val="002F7316"/>
    <w:rsid w:val="00300D74"/>
    <w:rsid w:val="0033197D"/>
    <w:rsid w:val="00333235"/>
    <w:rsid w:val="00340E2C"/>
    <w:rsid w:val="00361852"/>
    <w:rsid w:val="003E0587"/>
    <w:rsid w:val="00413814"/>
    <w:rsid w:val="0047674B"/>
    <w:rsid w:val="004D2557"/>
    <w:rsid w:val="004E120A"/>
    <w:rsid w:val="00591FDE"/>
    <w:rsid w:val="00720846"/>
    <w:rsid w:val="007317F4"/>
    <w:rsid w:val="007A3566"/>
    <w:rsid w:val="00800F25"/>
    <w:rsid w:val="0083513E"/>
    <w:rsid w:val="00866B15"/>
    <w:rsid w:val="008962AE"/>
    <w:rsid w:val="008B4FAD"/>
    <w:rsid w:val="008B6DF8"/>
    <w:rsid w:val="00910D47"/>
    <w:rsid w:val="00913D8D"/>
    <w:rsid w:val="00953B41"/>
    <w:rsid w:val="009A1A9D"/>
    <w:rsid w:val="009D52CF"/>
    <w:rsid w:val="009F4206"/>
    <w:rsid w:val="00A92AEC"/>
    <w:rsid w:val="00B26E78"/>
    <w:rsid w:val="00B84D96"/>
    <w:rsid w:val="00C06CC3"/>
    <w:rsid w:val="00C20BCB"/>
    <w:rsid w:val="00C90328"/>
    <w:rsid w:val="00CD74C1"/>
    <w:rsid w:val="00D74E8D"/>
    <w:rsid w:val="00DB6701"/>
    <w:rsid w:val="00DC0676"/>
    <w:rsid w:val="00E373C2"/>
    <w:rsid w:val="00ED59C9"/>
    <w:rsid w:val="00F553FE"/>
    <w:rsid w:val="00F9344D"/>
    <w:rsid w:val="00FE2FF0"/>
    <w:rsid w:val="00FF53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15:docId w15:val="{4F79F0E0-F2EA-4E58-AD41-530733708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2FF0"/>
    <w:rPr>
      <w:sz w:val="24"/>
    </w:rPr>
  </w:style>
  <w:style w:type="paragraph" w:styleId="Heading1">
    <w:name w:val="heading 1"/>
    <w:basedOn w:val="Normal"/>
    <w:next w:val="Normal"/>
    <w:link w:val="Heading1Char"/>
    <w:qFormat/>
    <w:rsid w:val="00F553FE"/>
    <w:pPr>
      <w:keepNext/>
      <w:outlineLvl w:val="0"/>
    </w:pPr>
  </w:style>
  <w:style w:type="paragraph" w:styleId="Heading2">
    <w:name w:val="heading 2"/>
    <w:basedOn w:val="Normal"/>
    <w:next w:val="Normal"/>
    <w:link w:val="Heading2Char"/>
    <w:qFormat/>
    <w:rsid w:val="00F553FE"/>
    <w:pPr>
      <w:keepNext/>
      <w:jc w:val="center"/>
      <w:outlineLvl w:val="1"/>
    </w:pPr>
  </w:style>
  <w:style w:type="paragraph" w:styleId="Heading3">
    <w:name w:val="heading 3"/>
    <w:basedOn w:val="Normal"/>
    <w:next w:val="Normal"/>
    <w:link w:val="Heading3Char"/>
    <w:qFormat/>
    <w:rsid w:val="00F553FE"/>
    <w:pPr>
      <w:keepNext/>
      <w:ind w:left="-1080"/>
      <w:outlineLvl w:val="2"/>
    </w:pPr>
  </w:style>
  <w:style w:type="paragraph" w:styleId="Heading5">
    <w:name w:val="heading 5"/>
    <w:basedOn w:val="Normal"/>
    <w:next w:val="Normal"/>
    <w:link w:val="Heading5Char"/>
    <w:semiHidden/>
    <w:unhideWhenUsed/>
    <w:qFormat/>
    <w:rsid w:val="00913D8D"/>
    <w:pPr>
      <w:spacing w:before="240" w:after="60"/>
      <w:outlineLvl w:val="4"/>
    </w:pPr>
    <w:rPr>
      <w:rFonts w:ascii="Calibri" w:hAnsi="Calibri"/>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3D8D"/>
    <w:rPr>
      <w:sz w:val="24"/>
    </w:rPr>
  </w:style>
  <w:style w:type="character" w:customStyle="1" w:styleId="Heading2Char">
    <w:name w:val="Heading 2 Char"/>
    <w:basedOn w:val="DefaultParagraphFont"/>
    <w:link w:val="Heading2"/>
    <w:rsid w:val="00913D8D"/>
    <w:rPr>
      <w:b/>
      <w:sz w:val="24"/>
    </w:rPr>
  </w:style>
  <w:style w:type="character" w:customStyle="1" w:styleId="Heading3Char">
    <w:name w:val="Heading 3 Char"/>
    <w:basedOn w:val="DefaultParagraphFont"/>
    <w:link w:val="Heading3"/>
    <w:rsid w:val="00913D8D"/>
    <w:rPr>
      <w:sz w:val="24"/>
    </w:rPr>
  </w:style>
  <w:style w:type="character" w:customStyle="1" w:styleId="Heading5Char">
    <w:name w:val="Heading 5 Char"/>
    <w:basedOn w:val="DefaultParagraphFont"/>
    <w:link w:val="Heading5"/>
    <w:semiHidden/>
    <w:rsid w:val="00913D8D"/>
    <w:rPr>
      <w:rFonts w:ascii="Calibri" w:eastAsia="Times New Roman" w:hAnsi="Calibri" w:cs="Times New Roman"/>
      <w:b/>
      <w:bCs/>
      <w:i/>
      <w:iCs/>
      <w:sz w:val="26"/>
      <w:szCs w:val="26"/>
    </w:rPr>
  </w:style>
  <w:style w:type="paragraph" w:styleId="Title">
    <w:name w:val="Title"/>
    <w:basedOn w:val="Normal"/>
    <w:link w:val="TitleChar"/>
    <w:qFormat/>
    <w:rsid w:val="00F553FE"/>
    <w:pPr>
      <w:jc w:val="center"/>
    </w:pPr>
  </w:style>
  <w:style w:type="character" w:customStyle="1" w:styleId="TitleChar">
    <w:name w:val="Title Char"/>
    <w:basedOn w:val="DefaultParagraphFont"/>
    <w:link w:val="Title"/>
    <w:rsid w:val="00913D8D"/>
    <w:rPr>
      <w:sz w:val="24"/>
    </w:rPr>
  </w:style>
  <w:style w:type="paragraph" w:styleId="ListParagraph">
    <w:name w:val="List Paragraph"/>
    <w:basedOn w:val="Normal"/>
    <w:uiPriority w:val="34"/>
    <w:qFormat/>
    <w:rsid w:val="00913D8D"/>
    <w:pPr>
      <w:ind w:left="720"/>
    </w:pPr>
    <w:rPr>
      <w:rFonts w:cs="Arial"/>
    </w:rPr>
  </w:style>
  <w:style w:type="paragraph" w:styleId="Header">
    <w:name w:val="header"/>
    <w:basedOn w:val="Normal"/>
    <w:link w:val="HeaderChar"/>
    <w:unhideWhenUsed/>
    <w:rsid w:val="0047674B"/>
    <w:pPr>
      <w:tabs>
        <w:tab w:val="center" w:pos="4680"/>
        <w:tab w:val="right" w:pos="9360"/>
      </w:tabs>
    </w:pPr>
  </w:style>
  <w:style w:type="character" w:customStyle="1" w:styleId="HeaderChar">
    <w:name w:val="Header Char"/>
    <w:basedOn w:val="DefaultParagraphFont"/>
    <w:link w:val="Header"/>
    <w:rsid w:val="0047674B"/>
  </w:style>
  <w:style w:type="paragraph" w:styleId="Footer">
    <w:name w:val="footer"/>
    <w:basedOn w:val="Normal"/>
    <w:link w:val="FooterChar"/>
    <w:uiPriority w:val="99"/>
    <w:unhideWhenUsed/>
    <w:rsid w:val="0047674B"/>
    <w:pPr>
      <w:tabs>
        <w:tab w:val="center" w:pos="4680"/>
        <w:tab w:val="right" w:pos="9360"/>
      </w:tabs>
    </w:pPr>
  </w:style>
  <w:style w:type="character" w:customStyle="1" w:styleId="FooterChar">
    <w:name w:val="Footer Char"/>
    <w:basedOn w:val="DefaultParagraphFont"/>
    <w:link w:val="Footer"/>
    <w:uiPriority w:val="99"/>
    <w:rsid w:val="0047674B"/>
  </w:style>
  <w:style w:type="paragraph" w:styleId="BodyTextIndent">
    <w:name w:val="Body Text Indent"/>
    <w:basedOn w:val="Normal"/>
    <w:link w:val="BodyTextIndentChar"/>
    <w:rsid w:val="00090603"/>
    <w:pPr>
      <w:ind w:left="360"/>
    </w:pPr>
    <w:rPr>
      <w:b/>
      <w:i/>
    </w:rPr>
  </w:style>
  <w:style w:type="character" w:customStyle="1" w:styleId="BodyTextIndentChar">
    <w:name w:val="Body Text Indent Char"/>
    <w:basedOn w:val="DefaultParagraphFont"/>
    <w:link w:val="BodyTextIndent"/>
    <w:rsid w:val="00090603"/>
    <w:rPr>
      <w:b/>
      <w:i/>
      <w:sz w:val="24"/>
    </w:rPr>
  </w:style>
  <w:style w:type="paragraph" w:styleId="NormalWeb">
    <w:name w:val="Normal (Web)"/>
    <w:basedOn w:val="Normal"/>
    <w:uiPriority w:val="99"/>
    <w:unhideWhenUsed/>
    <w:rsid w:val="002F7316"/>
    <w:pPr>
      <w:spacing w:before="100" w:beforeAutospacing="1" w:after="100" w:afterAutospacing="1"/>
    </w:pPr>
    <w:rPr>
      <w:rFonts w:eastAsia="Calibri"/>
      <w:szCs w:val="24"/>
    </w:rPr>
  </w:style>
  <w:style w:type="table" w:styleId="TableGrid">
    <w:name w:val="Table Grid"/>
    <w:basedOn w:val="TableNormal"/>
    <w:uiPriority w:val="59"/>
    <w:rsid w:val="008962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62AE"/>
    <w:rPr>
      <w:rFonts w:ascii="Tahoma" w:hAnsi="Tahoma" w:cs="Tahoma"/>
      <w:sz w:val="16"/>
      <w:szCs w:val="16"/>
    </w:rPr>
  </w:style>
  <w:style w:type="character" w:customStyle="1" w:styleId="BalloonTextChar">
    <w:name w:val="Balloon Text Char"/>
    <w:basedOn w:val="DefaultParagraphFont"/>
    <w:link w:val="BalloonText"/>
    <w:uiPriority w:val="99"/>
    <w:semiHidden/>
    <w:rsid w:val="008962AE"/>
    <w:rPr>
      <w:rFonts w:ascii="Tahoma" w:hAnsi="Tahoma" w:cs="Tahoma"/>
      <w:sz w:val="16"/>
      <w:szCs w:val="16"/>
    </w:rPr>
  </w:style>
  <w:style w:type="paragraph" w:customStyle="1" w:styleId="1">
    <w:name w:val="1"/>
    <w:basedOn w:val="Normal"/>
    <w:link w:val="1Char"/>
    <w:qFormat/>
    <w:rsid w:val="00413814"/>
    <w:pPr>
      <w:numPr>
        <w:numId w:val="4"/>
      </w:numPr>
      <w:ind w:hanging="720"/>
      <w:jc w:val="both"/>
    </w:pPr>
    <w:rPr>
      <w:b/>
      <w:szCs w:val="24"/>
    </w:rPr>
  </w:style>
  <w:style w:type="paragraph" w:customStyle="1" w:styleId="2">
    <w:name w:val="2"/>
    <w:basedOn w:val="Normal"/>
    <w:link w:val="2Char"/>
    <w:qFormat/>
    <w:rsid w:val="00413814"/>
    <w:pPr>
      <w:numPr>
        <w:ilvl w:val="1"/>
        <w:numId w:val="5"/>
      </w:numPr>
      <w:tabs>
        <w:tab w:val="left" w:pos="720"/>
        <w:tab w:val="left" w:pos="1440"/>
      </w:tabs>
      <w:ind w:left="1440" w:hanging="720"/>
      <w:jc w:val="both"/>
    </w:pPr>
    <w:rPr>
      <w:b/>
      <w:szCs w:val="24"/>
    </w:rPr>
  </w:style>
  <w:style w:type="character" w:customStyle="1" w:styleId="1Char">
    <w:name w:val="1 Char"/>
    <w:link w:val="1"/>
    <w:rsid w:val="00413814"/>
    <w:rPr>
      <w:b/>
      <w:sz w:val="24"/>
      <w:szCs w:val="24"/>
    </w:rPr>
  </w:style>
  <w:style w:type="character" w:customStyle="1" w:styleId="2Char">
    <w:name w:val="2 Char"/>
    <w:link w:val="2"/>
    <w:rsid w:val="00413814"/>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80812">
      <w:bodyDiv w:val="1"/>
      <w:marLeft w:val="0"/>
      <w:marRight w:val="0"/>
      <w:marTop w:val="0"/>
      <w:marBottom w:val="0"/>
      <w:divBdr>
        <w:top w:val="none" w:sz="0" w:space="0" w:color="auto"/>
        <w:left w:val="none" w:sz="0" w:space="0" w:color="auto"/>
        <w:bottom w:val="none" w:sz="0" w:space="0" w:color="auto"/>
        <w:right w:val="none" w:sz="0" w:space="0" w:color="auto"/>
      </w:divBdr>
    </w:div>
    <w:div w:id="33207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oleObject" Target="embeddings/oleObject3.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584</Words>
  <Characters>3329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State of Nevada</Company>
  <LinksUpToDate>false</LinksUpToDate>
  <CharactersWithSpaces>3906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Purchasing</dc:creator>
  <cp:lastModifiedBy>Sharon Knigge</cp:lastModifiedBy>
  <cp:revision>3</cp:revision>
  <cp:lastPrinted>2012-10-22T20:02:00Z</cp:lastPrinted>
  <dcterms:created xsi:type="dcterms:W3CDTF">2017-04-26T21:57:00Z</dcterms:created>
  <dcterms:modified xsi:type="dcterms:W3CDTF">2017-04-26T21:58:00Z</dcterms:modified>
</cp:coreProperties>
</file>