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15" w:rsidRPr="00C01832" w:rsidRDefault="00E93061" w:rsidP="002B5D4D">
      <w:pPr>
        <w:widowControl w:val="0"/>
        <w:spacing w:after="0" w:line="240" w:lineRule="auto"/>
        <w:rPr>
          <w:rFonts w:ascii="Times New Roman" w:eastAsia="Times New Roman" w:hAnsi="Times New Roman" w:cs="Times New Roman"/>
          <w:b/>
          <w:szCs w:val="20"/>
        </w:rPr>
      </w:pPr>
      <w:r w:rsidRPr="00E865ED">
        <w:rPr>
          <w:rFonts w:ascii="Arial" w:eastAsia="Times New Roman" w:hAnsi="Arial" w:cs="Arial"/>
          <w:sz w:val="24"/>
          <w:szCs w:val="24"/>
        </w:rPr>
        <w:t xml:space="preserve"> </w:t>
      </w:r>
      <w:r w:rsidRPr="00E865ED">
        <w:rPr>
          <w:rFonts w:ascii="Arial" w:eastAsia="Times New Roman" w:hAnsi="Arial" w:cs="Arial"/>
          <w:sz w:val="24"/>
          <w:szCs w:val="24"/>
        </w:rPr>
        <w:tab/>
      </w:r>
      <w:r w:rsidRPr="00E865ED">
        <w:rPr>
          <w:rFonts w:ascii="Arial" w:eastAsia="Times New Roman" w:hAnsi="Arial" w:cs="Arial"/>
          <w:sz w:val="24"/>
          <w:szCs w:val="24"/>
        </w:rPr>
        <w:tab/>
      </w:r>
      <w:r w:rsidRPr="00E865ED">
        <w:rPr>
          <w:rFonts w:ascii="Arial" w:eastAsia="Times New Roman" w:hAnsi="Arial" w:cs="Arial"/>
          <w:sz w:val="24"/>
          <w:szCs w:val="24"/>
        </w:rPr>
        <w:tab/>
      </w:r>
      <w:r w:rsidR="00E95E15" w:rsidRPr="00C01832">
        <w:rPr>
          <w:rFonts w:ascii="Times New Roman" w:eastAsia="Times New Roman" w:hAnsi="Times New Roman" w:cs="Times New Roman"/>
          <w:b/>
          <w:szCs w:val="20"/>
        </w:rPr>
        <w:fldChar w:fldCharType="begin"/>
      </w:r>
      <w:r w:rsidR="00E95E15" w:rsidRPr="00C01832">
        <w:rPr>
          <w:rFonts w:ascii="Times New Roman" w:eastAsia="Times New Roman" w:hAnsi="Times New Roman" w:cs="Times New Roman"/>
          <w:b/>
          <w:szCs w:val="20"/>
        </w:rPr>
        <w:instrText xml:space="preserve"> SEQ CHAPTER \h \r 1</w:instrText>
      </w:r>
      <w:r w:rsidR="00E95E15" w:rsidRPr="00C01832">
        <w:rPr>
          <w:rFonts w:ascii="Times New Roman" w:eastAsia="Times New Roman" w:hAnsi="Times New Roman" w:cs="Times New Roman"/>
          <w:b/>
          <w:szCs w:val="20"/>
        </w:rPr>
        <w:fldChar w:fldCharType="end"/>
      </w:r>
      <w:r w:rsidR="002B5D4D" w:rsidRPr="00C01832">
        <w:rPr>
          <w:rFonts w:ascii="Times New Roman" w:eastAsia="Times New Roman" w:hAnsi="Times New Roman" w:cs="Times New Roman"/>
          <w:b/>
          <w:szCs w:val="20"/>
        </w:rPr>
        <w:t>L</w:t>
      </w:r>
      <w:r w:rsidR="00E95E15" w:rsidRPr="00C01832">
        <w:rPr>
          <w:rFonts w:ascii="Times New Roman" w:eastAsia="Times New Roman" w:hAnsi="Times New Roman" w:cs="Times New Roman"/>
          <w:b/>
          <w:szCs w:val="20"/>
        </w:rPr>
        <w:t>etterhead (Each Agency)</w:t>
      </w:r>
      <w:r w:rsidR="001C56B8">
        <w:rPr>
          <w:rFonts w:ascii="Times New Roman" w:eastAsia="Times New Roman" w:hAnsi="Times New Roman" w:cs="Times New Roman"/>
          <w:b/>
          <w:szCs w:val="20"/>
        </w:rPr>
        <w:t xml:space="preserve"> </w:t>
      </w:r>
    </w:p>
    <w:p w:rsidR="00E95E15" w:rsidRPr="00C01832" w:rsidRDefault="00E95E15" w:rsidP="00E95E15">
      <w:pPr>
        <w:widowControl w:val="0"/>
        <w:spacing w:after="0" w:line="240" w:lineRule="auto"/>
        <w:rPr>
          <w:rFonts w:ascii="Times New Roman" w:eastAsia="Times New Roman" w:hAnsi="Times New Roman" w:cs="Times New Roman"/>
          <w:b/>
          <w:sz w:val="20"/>
          <w:szCs w:val="20"/>
        </w:rPr>
      </w:pPr>
      <w:r w:rsidRPr="00C01832">
        <w:rPr>
          <w:rFonts w:ascii="Times New Roman" w:eastAsia="Times New Roman" w:hAnsi="Times New Roman" w:cs="Times New Roman"/>
          <w:b/>
          <w:sz w:val="20"/>
          <w:szCs w:val="20"/>
        </w:rPr>
        <w:t>State of Nevada, Department         Clark County, Nevada</w:t>
      </w:r>
      <w:r w:rsidRPr="00C01832">
        <w:rPr>
          <w:rFonts w:ascii="Times New Roman" w:eastAsia="Times New Roman" w:hAnsi="Times New Roman" w:cs="Times New Roman"/>
          <w:b/>
          <w:sz w:val="20"/>
          <w:szCs w:val="20"/>
        </w:rPr>
        <w:tab/>
        <w:t xml:space="preserve">    </w:t>
      </w:r>
      <w:r w:rsidR="00C01832">
        <w:rPr>
          <w:rFonts w:ascii="Times New Roman" w:eastAsia="Times New Roman" w:hAnsi="Times New Roman" w:cs="Times New Roman"/>
          <w:b/>
          <w:sz w:val="20"/>
          <w:szCs w:val="20"/>
        </w:rPr>
        <w:tab/>
      </w:r>
      <w:r w:rsidRPr="00C01832">
        <w:rPr>
          <w:rFonts w:ascii="Times New Roman" w:eastAsia="Times New Roman" w:hAnsi="Times New Roman" w:cs="Times New Roman"/>
          <w:b/>
          <w:sz w:val="20"/>
          <w:szCs w:val="20"/>
        </w:rPr>
        <w:t xml:space="preserve">Washoe County </w:t>
      </w:r>
    </w:p>
    <w:p w:rsidR="00E95E15" w:rsidRPr="00C01832" w:rsidRDefault="00E95E15" w:rsidP="00E95E15">
      <w:pPr>
        <w:widowControl w:val="0"/>
        <w:spacing w:after="0" w:line="240" w:lineRule="auto"/>
        <w:rPr>
          <w:rFonts w:ascii="Times New Roman" w:eastAsia="Times New Roman" w:hAnsi="Times New Roman" w:cs="Times New Roman"/>
          <w:b/>
          <w:sz w:val="20"/>
          <w:szCs w:val="20"/>
        </w:rPr>
      </w:pPr>
      <w:proofErr w:type="gramStart"/>
      <w:r w:rsidRPr="00C01832">
        <w:rPr>
          <w:rFonts w:ascii="Times New Roman" w:eastAsia="Times New Roman" w:hAnsi="Times New Roman" w:cs="Times New Roman"/>
          <w:b/>
          <w:sz w:val="20"/>
          <w:szCs w:val="20"/>
        </w:rPr>
        <w:t>of</w:t>
      </w:r>
      <w:proofErr w:type="gramEnd"/>
      <w:r w:rsidRPr="00C01832">
        <w:rPr>
          <w:rFonts w:ascii="Times New Roman" w:eastAsia="Times New Roman" w:hAnsi="Times New Roman" w:cs="Times New Roman"/>
          <w:b/>
          <w:sz w:val="20"/>
          <w:szCs w:val="20"/>
        </w:rPr>
        <w:t xml:space="preserve"> Child &amp; Family Services</w:t>
      </w:r>
      <w:r w:rsidRPr="00C01832">
        <w:rPr>
          <w:rFonts w:ascii="Times New Roman" w:eastAsia="Times New Roman" w:hAnsi="Times New Roman" w:cs="Times New Roman"/>
          <w:b/>
          <w:sz w:val="20"/>
          <w:szCs w:val="20"/>
        </w:rPr>
        <w:tab/>
        <w:t xml:space="preserve"> Family &amp; Youth Services        </w:t>
      </w:r>
      <w:r w:rsidR="00C01832">
        <w:rPr>
          <w:rFonts w:ascii="Times New Roman" w:eastAsia="Times New Roman" w:hAnsi="Times New Roman" w:cs="Times New Roman"/>
          <w:b/>
          <w:sz w:val="20"/>
          <w:szCs w:val="20"/>
        </w:rPr>
        <w:tab/>
      </w:r>
      <w:r w:rsidRPr="00C01832">
        <w:rPr>
          <w:rFonts w:ascii="Times New Roman" w:eastAsia="Times New Roman" w:hAnsi="Times New Roman" w:cs="Times New Roman"/>
          <w:b/>
          <w:sz w:val="20"/>
          <w:szCs w:val="20"/>
        </w:rPr>
        <w:t xml:space="preserve">Department of Social Services    </w:t>
      </w: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 xml:space="preserve">   </w:t>
      </w:r>
    </w:p>
    <w:p w:rsidR="00E95E15" w:rsidRPr="00C01832" w:rsidRDefault="00E95E15" w:rsidP="00E33FE3">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t>INDIAN CHILD WELFARE ACT - DETERMINING TRIBAL ELIGIBILITY</w:t>
      </w:r>
    </w:p>
    <w:p w:rsidR="00E95E15" w:rsidRPr="00C01832" w:rsidRDefault="00E95E15" w:rsidP="00E95E15">
      <w:pPr>
        <w:widowControl w:val="0"/>
        <w:spacing w:after="0" w:line="240" w:lineRule="auto"/>
        <w:jc w:val="center"/>
        <w:rPr>
          <w:rFonts w:ascii="Times New Roman" w:eastAsia="Times New Roman" w:hAnsi="Times New Roman" w:cs="Times New Roman"/>
          <w:b/>
          <w:szCs w:val="20"/>
        </w:rPr>
      </w:pPr>
      <w:r w:rsidRPr="00C01832">
        <w:rPr>
          <w:rFonts w:ascii="Times New Roman" w:eastAsia="Times New Roman" w:hAnsi="Times New Roman" w:cs="Times New Roman"/>
          <w:b/>
          <w:szCs w:val="20"/>
        </w:rPr>
        <w:t>AND NOTICE OF COURT PROCEEDINGS</w:t>
      </w: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rPr>
        <w:tab/>
      </w:r>
      <w:r w:rsidRPr="00C01832">
        <w:rPr>
          <w:rFonts w:ascii="Times New Roman" w:eastAsia="Times New Roman" w:hAnsi="Times New Roman" w:cs="Times New Roman"/>
          <w:b/>
          <w:i/>
          <w:szCs w:val="20"/>
        </w:rPr>
        <w:tab/>
      </w: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TO:</w:t>
      </w: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u w:val="single"/>
        </w:rPr>
        <w:t xml:space="preserve">     ____</w:t>
      </w:r>
      <w:bookmarkStart w:id="0" w:name="_GoBack"/>
      <w:bookmarkEnd w:id="0"/>
      <w:r w:rsidRPr="00C01832">
        <w:rPr>
          <w:rFonts w:ascii="Times New Roman" w:eastAsia="Times New Roman" w:hAnsi="Times New Roman" w:cs="Times New Roman"/>
          <w:b/>
          <w:szCs w:val="20"/>
          <w:u w:val="single"/>
        </w:rPr>
        <w:t xml:space="preserve">______________________________________________________________________                                                                                </w:t>
      </w:r>
    </w:p>
    <w:p w:rsidR="00E95E15" w:rsidRPr="00C01832" w:rsidRDefault="00E95E15" w:rsidP="00C01832">
      <w:pPr>
        <w:widowControl w:val="0"/>
        <w:spacing w:after="0" w:line="240" w:lineRule="auto"/>
        <w:ind w:left="720"/>
        <w:rPr>
          <w:rFonts w:ascii="Times New Roman" w:eastAsia="Times New Roman" w:hAnsi="Times New Roman" w:cs="Times New Roman"/>
          <w:b/>
          <w:szCs w:val="20"/>
          <w:u w:val="single"/>
        </w:rPr>
      </w:pPr>
      <w:r w:rsidRPr="00C01832">
        <w:rPr>
          <w:rFonts w:ascii="Times New Roman" w:eastAsia="Times New Roman" w:hAnsi="Times New Roman" w:cs="Times New Roman"/>
          <w:b/>
          <w:szCs w:val="20"/>
        </w:rPr>
        <w:tab/>
      </w:r>
      <w:r w:rsidRPr="00C01832">
        <w:rPr>
          <w:rFonts w:ascii="Times New Roman" w:eastAsia="Times New Roman" w:hAnsi="Times New Roman" w:cs="Times New Roman"/>
          <w:b/>
          <w:szCs w:val="20"/>
          <w:u w:val="single"/>
        </w:rPr>
        <w:t xml:space="preserve">                                                                                </w:t>
      </w:r>
      <w:r w:rsidR="00C01832">
        <w:rPr>
          <w:rFonts w:ascii="Times New Roman" w:eastAsia="Times New Roman" w:hAnsi="Times New Roman" w:cs="Times New Roman"/>
          <w:b/>
          <w:szCs w:val="20"/>
          <w:u w:val="single"/>
        </w:rPr>
        <w:tab/>
      </w:r>
      <w:r w:rsidRPr="00C01832">
        <w:rPr>
          <w:rFonts w:ascii="Times New Roman" w:eastAsia="Times New Roman" w:hAnsi="Times New Roman" w:cs="Times New Roman"/>
          <w:b/>
          <w:szCs w:val="20"/>
          <w:u w:val="single"/>
        </w:rPr>
        <w:t xml:space="preserve">______________________________________________________________________                                                                                </w:t>
      </w: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ab/>
        <w:t>Indian Tribe</w:t>
      </w: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ind w:left="720"/>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Name of Child:</w:t>
      </w:r>
      <w:r w:rsidRPr="00C01832">
        <w:rPr>
          <w:rFonts w:ascii="Times New Roman" w:eastAsia="Times New Roman" w:hAnsi="Times New Roman" w:cs="Times New Roman"/>
          <w:b/>
          <w:szCs w:val="20"/>
          <w:u w:val="single"/>
        </w:rPr>
        <w:t xml:space="preserve">                                                                   _____________________________________</w:t>
      </w:r>
      <w:r w:rsidRPr="00C01832">
        <w:rPr>
          <w:rFonts w:ascii="Times New Roman" w:eastAsia="Times New Roman" w:hAnsi="Times New Roman" w:cs="Times New Roman"/>
          <w:b/>
          <w:szCs w:val="20"/>
        </w:rPr>
        <w:t xml:space="preserve">    </w:t>
      </w: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Date of Birth</w:t>
      </w:r>
      <w:proofErr w:type="gramStart"/>
      <w:r w:rsidRPr="00C01832">
        <w:rPr>
          <w:rFonts w:ascii="Times New Roman" w:eastAsia="Times New Roman" w:hAnsi="Times New Roman" w:cs="Times New Roman"/>
          <w:b/>
          <w:szCs w:val="20"/>
        </w:rPr>
        <w:t>:</w:t>
      </w:r>
      <w:r w:rsidRPr="00C01832">
        <w:rPr>
          <w:rFonts w:ascii="Times New Roman" w:eastAsia="Times New Roman" w:hAnsi="Times New Roman" w:cs="Times New Roman"/>
          <w:b/>
          <w:szCs w:val="20"/>
          <w:u w:val="single"/>
        </w:rPr>
        <w:t>_</w:t>
      </w:r>
      <w:proofErr w:type="gramEnd"/>
      <w:r w:rsidR="00C01832" w:rsidRPr="00C01832">
        <w:rPr>
          <w:rFonts w:ascii="Times New Roman" w:eastAsia="Times New Roman" w:hAnsi="Times New Roman" w:cs="Times New Roman"/>
          <w:b/>
          <w:szCs w:val="20"/>
          <w:u w:val="single"/>
        </w:rPr>
        <w:t>_______________________________</w:t>
      </w:r>
      <w:r w:rsidR="00C01832">
        <w:rPr>
          <w:rFonts w:ascii="Times New Roman" w:eastAsia="Times New Roman" w:hAnsi="Times New Roman" w:cs="Times New Roman"/>
          <w:b/>
          <w:szCs w:val="20"/>
          <w:u w:val="single"/>
        </w:rPr>
        <w:t xml:space="preserve">          </w:t>
      </w:r>
      <w:r w:rsidR="00E865ED" w:rsidRPr="00C01832">
        <w:rPr>
          <w:rFonts w:ascii="Times New Roman" w:eastAsia="Times New Roman" w:hAnsi="Times New Roman" w:cs="Times New Roman"/>
          <w:b/>
          <w:szCs w:val="20"/>
        </w:rPr>
        <w:t>Case</w:t>
      </w:r>
      <w:r w:rsidR="00C01832">
        <w:rPr>
          <w:rFonts w:ascii="Times New Roman" w:eastAsia="Times New Roman" w:hAnsi="Times New Roman" w:cs="Times New Roman"/>
          <w:b/>
          <w:szCs w:val="20"/>
        </w:rPr>
        <w:t>:</w:t>
      </w:r>
      <w:r w:rsidRPr="00C01832">
        <w:rPr>
          <w:rFonts w:ascii="Times New Roman" w:eastAsia="Times New Roman" w:hAnsi="Times New Roman" w:cs="Times New Roman"/>
          <w:b/>
          <w:szCs w:val="20"/>
        </w:rPr>
        <w:t>______________________________</w:t>
      </w:r>
      <w:r w:rsidRPr="00C01832">
        <w:rPr>
          <w:rFonts w:ascii="Times New Roman" w:eastAsia="Times New Roman" w:hAnsi="Times New Roman" w:cs="Times New Roman"/>
          <w:b/>
          <w:szCs w:val="20"/>
          <w:u w:val="single"/>
        </w:rPr>
        <w:t xml:space="preserve">                                                   </w:t>
      </w:r>
      <w:r w:rsidRPr="00C01832">
        <w:rPr>
          <w:rFonts w:ascii="Times New Roman" w:eastAsia="Times New Roman" w:hAnsi="Times New Roman" w:cs="Times New Roman"/>
          <w:b/>
          <w:szCs w:val="20"/>
        </w:rPr>
        <w:t xml:space="preserve"> </w:t>
      </w:r>
      <w:r w:rsidRPr="00C01832">
        <w:rPr>
          <w:rFonts w:ascii="Times New Roman" w:eastAsia="Times New Roman" w:hAnsi="Times New Roman" w:cs="Times New Roman"/>
          <w:b/>
          <w:szCs w:val="20"/>
          <w:u w:val="single"/>
        </w:rPr>
        <w:t xml:space="preserve">                        </w:t>
      </w:r>
      <w:r w:rsidRPr="00C01832">
        <w:rPr>
          <w:rFonts w:ascii="Times New Roman" w:eastAsia="Times New Roman" w:hAnsi="Times New Roman" w:cs="Times New Roman"/>
          <w:b/>
          <w:szCs w:val="20"/>
        </w:rPr>
        <w:t xml:space="preserve">  </w:t>
      </w: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 xml:space="preserve">Your response is needed within 10 days of receipt of this letter. </w:t>
      </w: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NOTICE: Child custody proceedings are conducted on a confidential basis. Tribal officials should keep confidential all information concerning this matter.  This information should not be revealed to anyone who does not have authority to access the information in order to exercise the Tribe’s rights under the Indian Child Welfare Act.</w:t>
      </w:r>
    </w:p>
    <w:p w:rsidR="00E95E15" w:rsidRPr="00E865ED" w:rsidRDefault="00E95E15" w:rsidP="00E95E15">
      <w:pPr>
        <w:widowControl w:val="0"/>
        <w:spacing w:after="0" w:line="240" w:lineRule="auto"/>
        <w:rPr>
          <w:rFonts w:ascii="Arial" w:eastAsia="Times New Roman" w:hAnsi="Arial" w:cs="Arial"/>
          <w:b/>
          <w:szCs w:val="20"/>
        </w:rPr>
      </w:pPr>
    </w:p>
    <w:p w:rsidR="00E95E15" w:rsidRPr="00C01832" w:rsidRDefault="00E95E15" w:rsidP="00E95E15">
      <w:pPr>
        <w:widowControl w:val="0"/>
        <w:spacing w:after="0" w:line="240" w:lineRule="auto"/>
        <w:jc w:val="both"/>
        <w:rPr>
          <w:rFonts w:ascii="Times New Roman" w:eastAsia="Times New Roman" w:hAnsi="Times New Roman" w:cs="Times New Roman"/>
          <w:szCs w:val="20"/>
        </w:rPr>
      </w:pPr>
      <w:r w:rsidRPr="00C01832">
        <w:rPr>
          <w:rFonts w:ascii="Times New Roman" w:eastAsia="Times New Roman" w:hAnsi="Times New Roman" w:cs="Times New Roman"/>
          <w:szCs w:val="20"/>
        </w:rPr>
        <w:t xml:space="preserve">Pursuant to the Indian Child Welfare Act you are hereby notified that a hearing has been scheduled concerning the care, custody and control of the minor </w:t>
      </w:r>
      <w:proofErr w:type="gramStart"/>
      <w:r w:rsidRPr="00C01832">
        <w:rPr>
          <w:rFonts w:ascii="Times New Roman" w:eastAsia="Times New Roman" w:hAnsi="Times New Roman" w:cs="Times New Roman"/>
          <w:szCs w:val="20"/>
        </w:rPr>
        <w:t>child(</w:t>
      </w:r>
      <w:proofErr w:type="spellStart"/>
      <w:proofErr w:type="gramEnd"/>
      <w:r w:rsidRPr="00C01832">
        <w:rPr>
          <w:rFonts w:ascii="Times New Roman" w:eastAsia="Times New Roman" w:hAnsi="Times New Roman" w:cs="Times New Roman"/>
          <w:szCs w:val="20"/>
        </w:rPr>
        <w:t>ren</w:t>
      </w:r>
      <w:proofErr w:type="spellEnd"/>
      <w:r w:rsidRPr="00C01832">
        <w:rPr>
          <w:rFonts w:ascii="Times New Roman" w:eastAsia="Times New Roman" w:hAnsi="Times New Roman" w:cs="Times New Roman"/>
          <w:szCs w:val="20"/>
        </w:rPr>
        <w:t>) listed above (petition/ complaint attached). There may be potential legal consequences of adjudication on future custodial rights of the parents or Indian custodians. This agency is in need of your assistance to determine whether this child(</w:t>
      </w:r>
      <w:proofErr w:type="spellStart"/>
      <w:r w:rsidRPr="00C01832">
        <w:rPr>
          <w:rFonts w:ascii="Times New Roman" w:eastAsia="Times New Roman" w:hAnsi="Times New Roman" w:cs="Times New Roman"/>
          <w:szCs w:val="20"/>
        </w:rPr>
        <w:t>ren</w:t>
      </w:r>
      <w:proofErr w:type="spellEnd"/>
      <w:r w:rsidRPr="00C01832">
        <w:rPr>
          <w:rFonts w:ascii="Times New Roman" w:eastAsia="Times New Roman" w:hAnsi="Times New Roman" w:cs="Times New Roman"/>
          <w:szCs w:val="20"/>
        </w:rPr>
        <w:t xml:space="preserve">) are subject to the provisions of the Indian Child Welfare Act, 25 U.S.C. 1901, </w:t>
      </w:r>
      <w:proofErr w:type="spellStart"/>
      <w:r w:rsidRPr="00C01832">
        <w:rPr>
          <w:rFonts w:ascii="Times New Roman" w:eastAsia="Times New Roman" w:hAnsi="Times New Roman" w:cs="Times New Roman"/>
          <w:szCs w:val="20"/>
        </w:rPr>
        <w:t>et.seq</w:t>
      </w:r>
      <w:proofErr w:type="spellEnd"/>
      <w:r w:rsidRPr="00C01832">
        <w:rPr>
          <w:rFonts w:ascii="Times New Roman" w:eastAsia="Times New Roman" w:hAnsi="Times New Roman" w:cs="Times New Roman"/>
          <w:szCs w:val="20"/>
        </w:rPr>
        <w:t xml:space="preserve">., and/or the Indian provisions of Nevada Revised Statutes. Please verify if the parent(s) and </w:t>
      </w:r>
      <w:proofErr w:type="gramStart"/>
      <w:r w:rsidRPr="00C01832">
        <w:rPr>
          <w:rFonts w:ascii="Times New Roman" w:eastAsia="Times New Roman" w:hAnsi="Times New Roman" w:cs="Times New Roman"/>
          <w:szCs w:val="20"/>
        </w:rPr>
        <w:t>child(</w:t>
      </w:r>
      <w:proofErr w:type="spellStart"/>
      <w:proofErr w:type="gramEnd"/>
      <w:r w:rsidRPr="00C01832">
        <w:rPr>
          <w:rFonts w:ascii="Times New Roman" w:eastAsia="Times New Roman" w:hAnsi="Times New Roman" w:cs="Times New Roman"/>
          <w:szCs w:val="20"/>
        </w:rPr>
        <w:t>ren</w:t>
      </w:r>
      <w:proofErr w:type="spellEnd"/>
      <w:r w:rsidRPr="00C01832">
        <w:rPr>
          <w:rFonts w:ascii="Times New Roman" w:eastAsia="Times New Roman" w:hAnsi="Times New Roman" w:cs="Times New Roman"/>
          <w:szCs w:val="20"/>
        </w:rPr>
        <w:t>) are enrolled or eligible for enrollment.</w:t>
      </w:r>
    </w:p>
    <w:p w:rsidR="00E95E15" w:rsidRPr="00C01832" w:rsidRDefault="00E95E15" w:rsidP="00E95E15">
      <w:pPr>
        <w:widowControl w:val="0"/>
        <w:spacing w:after="0" w:line="240" w:lineRule="auto"/>
        <w:jc w:val="both"/>
        <w:rPr>
          <w:rFonts w:ascii="Times New Roman" w:eastAsia="Times New Roman" w:hAnsi="Times New Roman" w:cs="Times New Roman"/>
          <w:b/>
          <w:szCs w:val="20"/>
        </w:rPr>
      </w:pPr>
    </w:p>
    <w:p w:rsidR="00E95E15" w:rsidRPr="00C01832" w:rsidRDefault="00E95E15" w:rsidP="00E95E15">
      <w:pPr>
        <w:widowControl w:val="0"/>
        <w:spacing w:after="0" w:line="240" w:lineRule="auto"/>
        <w:jc w:val="both"/>
        <w:rPr>
          <w:rFonts w:ascii="Times New Roman" w:eastAsia="Times New Roman" w:hAnsi="Times New Roman" w:cs="Times New Roman"/>
          <w:szCs w:val="20"/>
        </w:rPr>
      </w:pPr>
      <w:r w:rsidRPr="00C01832">
        <w:rPr>
          <w:rFonts w:ascii="Times New Roman" w:eastAsia="Times New Roman" w:hAnsi="Times New Roman" w:cs="Times New Roman"/>
          <w:szCs w:val="20"/>
        </w:rPr>
        <w:t xml:space="preserve">The Indian Child Welfare Act, defines an “Indian </w:t>
      </w:r>
      <w:r w:rsidR="008C3DE2">
        <w:rPr>
          <w:rFonts w:ascii="Times New Roman" w:eastAsia="Times New Roman" w:hAnsi="Times New Roman" w:cs="Times New Roman"/>
          <w:szCs w:val="20"/>
        </w:rPr>
        <w:t>C</w:t>
      </w:r>
      <w:r w:rsidRPr="00C01832">
        <w:rPr>
          <w:rFonts w:ascii="Times New Roman" w:eastAsia="Times New Roman" w:hAnsi="Times New Roman" w:cs="Times New Roman"/>
          <w:szCs w:val="20"/>
        </w:rPr>
        <w:t xml:space="preserve">hild” as an unmarried person under the age of 18 years who either: (a) is a member of a federally recognized tribe, or (b) eligible for membership in a federally recognized tribe and is the biological child of a member of a federally recognized tribe. </w:t>
      </w:r>
    </w:p>
    <w:p w:rsidR="00E95E15" w:rsidRPr="00C01832" w:rsidRDefault="00E95E15" w:rsidP="00E95E15">
      <w:pPr>
        <w:widowControl w:val="0"/>
        <w:spacing w:after="0" w:line="240" w:lineRule="auto"/>
        <w:jc w:val="both"/>
        <w:rPr>
          <w:rFonts w:ascii="Times New Roman" w:eastAsia="Times New Roman" w:hAnsi="Times New Roman" w:cs="Times New Roman"/>
          <w:szCs w:val="20"/>
        </w:rPr>
      </w:pPr>
    </w:p>
    <w:p w:rsidR="00E95E15" w:rsidRPr="00C01832" w:rsidRDefault="00E95E15" w:rsidP="00E95E15">
      <w:pPr>
        <w:widowControl w:val="0"/>
        <w:spacing w:after="0" w:line="240" w:lineRule="auto"/>
        <w:jc w:val="both"/>
        <w:rPr>
          <w:rFonts w:ascii="Times New Roman" w:eastAsia="Times New Roman" w:hAnsi="Times New Roman" w:cs="Times New Roman"/>
          <w:szCs w:val="20"/>
        </w:rPr>
      </w:pPr>
      <w:r w:rsidRPr="00C01832">
        <w:rPr>
          <w:rFonts w:ascii="Times New Roman" w:eastAsia="Times New Roman" w:hAnsi="Times New Roman" w:cs="Times New Roman"/>
          <w:szCs w:val="20"/>
        </w:rPr>
        <w:t>If the child is eligible for rights provided under the Indian Child Welfare Act, the Tribe has a right to information for pending proceedings and has a right to intervene.  The Tribe, Indian custodian or parents may petition the Court to transfer the proceedings to the child’s Tribe (</w:t>
      </w:r>
      <w:smartTag w:uri="urn:schemas-microsoft-com:office:smarttags" w:element="Street">
        <w:smartTag w:uri="urn:schemas-microsoft-com:office:smarttags" w:element="address">
          <w:r w:rsidRPr="00C01832">
            <w:rPr>
              <w:rFonts w:ascii="Times New Roman" w:eastAsia="Times New Roman" w:hAnsi="Times New Roman" w:cs="Times New Roman"/>
              <w:szCs w:val="20"/>
            </w:rPr>
            <w:t>Tribal Court</w:t>
          </w:r>
        </w:smartTag>
      </w:smartTag>
      <w:r w:rsidRPr="00C01832">
        <w:rPr>
          <w:rFonts w:ascii="Times New Roman" w:eastAsia="Times New Roman" w:hAnsi="Times New Roman" w:cs="Times New Roman"/>
          <w:szCs w:val="20"/>
        </w:rPr>
        <w:t>), absent objection by either parent.  The parents or Indian custodians have the right to an attorney to represent them at this proceeding and if they are unable to afford an attorney one may be appointed by the (State or County) Court to represent them.   No foster care placement or termination of parental rights proceeding shall be held until at least (10) days after receipt of this notice. The parent, Indian custodian or Tribe, upon request, shall be granted an additional (20) twenty days to prepare for hearings. Per U.S.C.S. 25, I.C.W.A., 1912 (a), regardless if the child’s determined tribe responds, elects to intervene transfer or intervene and not transfer, the tribe(s) have a right to be advised of the child’s progress and to on-going court</w:t>
      </w:r>
      <w:r w:rsidRPr="00C01832">
        <w:rPr>
          <w:rFonts w:ascii="Times New Roman" w:eastAsia="Times New Roman" w:hAnsi="Times New Roman" w:cs="Times New Roman"/>
          <w:i/>
          <w:szCs w:val="20"/>
        </w:rPr>
        <w:t xml:space="preserve"> </w:t>
      </w:r>
      <w:r w:rsidRPr="00C01832">
        <w:rPr>
          <w:rFonts w:ascii="Times New Roman" w:eastAsia="Times New Roman" w:hAnsi="Times New Roman" w:cs="Times New Roman"/>
          <w:szCs w:val="20"/>
        </w:rPr>
        <w:t xml:space="preserve">proceeding notices, registered mail with return receipt. </w:t>
      </w:r>
    </w:p>
    <w:p w:rsidR="00491466" w:rsidRDefault="00491466">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rsidR="00E95E15" w:rsidRPr="00C01832" w:rsidRDefault="00E95E15" w:rsidP="00E95E15">
      <w:pPr>
        <w:widowControl w:val="0"/>
        <w:spacing w:after="0" w:line="240" w:lineRule="auto"/>
        <w:rPr>
          <w:rFonts w:ascii="Times New Roman" w:eastAsia="Times New Roman" w:hAnsi="Times New Roman" w:cs="Times New Roman"/>
          <w:szCs w:val="20"/>
        </w:rPr>
      </w:pPr>
      <w:r w:rsidRPr="00C01832">
        <w:rPr>
          <w:rFonts w:ascii="Times New Roman" w:eastAsia="Times New Roman" w:hAnsi="Times New Roman" w:cs="Times New Roman"/>
          <w:b/>
          <w:szCs w:val="20"/>
        </w:rPr>
        <w:lastRenderedPageBreak/>
        <w:t>INDIAN CHILD WELFARE ACT - DETERMINING TRIBAL ELIGIBILITY</w:t>
      </w:r>
      <w:r w:rsidRPr="00C01832">
        <w:rPr>
          <w:rFonts w:ascii="Times New Roman" w:eastAsia="Times New Roman" w:hAnsi="Times New Roman" w:cs="Times New Roman"/>
          <w:szCs w:val="20"/>
        </w:rPr>
        <w:tab/>
      </w:r>
      <w:r w:rsidRPr="00C01832">
        <w:rPr>
          <w:rFonts w:ascii="Times New Roman" w:eastAsia="Times New Roman" w:hAnsi="Times New Roman" w:cs="Times New Roman"/>
          <w:b/>
          <w:szCs w:val="20"/>
        </w:rPr>
        <w:t xml:space="preserve">Page 2 of </w:t>
      </w:r>
      <w:r w:rsidR="00E33FE3" w:rsidRPr="00C01832">
        <w:rPr>
          <w:rFonts w:ascii="Times New Roman" w:eastAsia="Times New Roman" w:hAnsi="Times New Roman" w:cs="Times New Roman"/>
          <w:b/>
          <w:szCs w:val="20"/>
        </w:rPr>
        <w:t>2</w:t>
      </w: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E95E15" w:rsidRPr="00C01832" w:rsidRDefault="00E95E15" w:rsidP="00E95E15">
      <w:pPr>
        <w:widowControl w:val="0"/>
        <w:spacing w:after="0" w:line="240" w:lineRule="auto"/>
        <w:rPr>
          <w:rFonts w:ascii="Times New Roman" w:eastAsia="Times New Roman" w:hAnsi="Times New Roman" w:cs="Times New Roman"/>
          <w:szCs w:val="20"/>
        </w:rPr>
      </w:pPr>
      <w:r w:rsidRPr="00C01832">
        <w:rPr>
          <w:rFonts w:ascii="Times New Roman" w:eastAsia="Times New Roman" w:hAnsi="Times New Roman" w:cs="Times New Roman"/>
          <w:szCs w:val="20"/>
        </w:rPr>
        <w:t xml:space="preserve">Each party to a foster care placement or termination of parental rights proceeding under State law involving an Indian </w:t>
      </w:r>
      <w:r w:rsidR="008C3DE2">
        <w:rPr>
          <w:rFonts w:ascii="Times New Roman" w:eastAsia="Times New Roman" w:hAnsi="Times New Roman" w:cs="Times New Roman"/>
          <w:szCs w:val="20"/>
        </w:rPr>
        <w:t>C</w:t>
      </w:r>
      <w:r w:rsidRPr="00C01832">
        <w:rPr>
          <w:rFonts w:ascii="Times New Roman" w:eastAsia="Times New Roman" w:hAnsi="Times New Roman" w:cs="Times New Roman"/>
          <w:szCs w:val="20"/>
        </w:rPr>
        <w:t>hild shall have the right to examine all reports or other documents filed with the court.  If the child(</w:t>
      </w:r>
      <w:proofErr w:type="spellStart"/>
      <w:r w:rsidRPr="00C01832">
        <w:rPr>
          <w:rFonts w:ascii="Times New Roman" w:eastAsia="Times New Roman" w:hAnsi="Times New Roman" w:cs="Times New Roman"/>
          <w:szCs w:val="20"/>
        </w:rPr>
        <w:t>ren</w:t>
      </w:r>
      <w:proofErr w:type="spellEnd"/>
      <w:r w:rsidRPr="00C01832">
        <w:rPr>
          <w:rFonts w:ascii="Times New Roman" w:eastAsia="Times New Roman" w:hAnsi="Times New Roman" w:cs="Times New Roman"/>
          <w:szCs w:val="20"/>
        </w:rPr>
        <w:t xml:space="preserve">) are eligible for tribal membership with your Tribe you can request documents to assist with determination for court intervention.           </w:t>
      </w: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E95E15" w:rsidRPr="00C01832" w:rsidRDefault="00E95E15" w:rsidP="00E95E15">
      <w:pPr>
        <w:widowControl w:val="0"/>
        <w:spacing w:after="0" w:line="240" w:lineRule="auto"/>
        <w:jc w:val="both"/>
        <w:rPr>
          <w:rFonts w:ascii="Times New Roman" w:eastAsia="Times New Roman" w:hAnsi="Times New Roman" w:cs="Times New Roman"/>
          <w:szCs w:val="20"/>
        </w:rPr>
      </w:pPr>
      <w:r w:rsidRPr="00C01832">
        <w:rPr>
          <w:rFonts w:ascii="Times New Roman" w:eastAsia="Times New Roman" w:hAnsi="Times New Roman" w:cs="Times New Roman"/>
          <w:szCs w:val="20"/>
        </w:rPr>
        <w:t>To assist with a determination if the child’s eligible tribe has exclusive jurisdiction please inform me if the child(</w:t>
      </w:r>
      <w:proofErr w:type="spellStart"/>
      <w:r w:rsidRPr="00C01832">
        <w:rPr>
          <w:rFonts w:ascii="Times New Roman" w:eastAsia="Times New Roman" w:hAnsi="Times New Roman" w:cs="Times New Roman"/>
          <w:szCs w:val="20"/>
        </w:rPr>
        <w:t>ren</w:t>
      </w:r>
      <w:proofErr w:type="spellEnd"/>
      <w:r w:rsidRPr="00C01832">
        <w:rPr>
          <w:rFonts w:ascii="Times New Roman" w:eastAsia="Times New Roman" w:hAnsi="Times New Roman" w:cs="Times New Roman"/>
          <w:szCs w:val="20"/>
        </w:rPr>
        <w:t>) are eligible under the Indian Child Welfare Act, has been a ward of tribal court, or if the present or past residence has been on reservation.  Please respond in writing or if you have questions please contact our office phone number referenced above.</w:t>
      </w:r>
      <w:r w:rsidRPr="00C01832">
        <w:rPr>
          <w:rFonts w:ascii="Times New Roman" w:eastAsia="Times New Roman" w:hAnsi="Times New Roman" w:cs="Times New Roman"/>
          <w:b/>
          <w:szCs w:val="20"/>
        </w:rPr>
        <w:t xml:space="preserve"> </w:t>
      </w:r>
      <w:r w:rsidRPr="00C01832">
        <w:rPr>
          <w:rFonts w:ascii="Times New Roman" w:eastAsia="Times New Roman" w:hAnsi="Times New Roman" w:cs="Times New Roman"/>
          <w:szCs w:val="20"/>
        </w:rPr>
        <w:t>Your earliest response is very appreciated. If you need additional time or information in order to determine the child’s Indian status please immediately contact me.</w:t>
      </w:r>
    </w:p>
    <w:p w:rsidR="00E95E15" w:rsidRPr="00C01832" w:rsidRDefault="00E95E15" w:rsidP="00E95E15">
      <w:pPr>
        <w:widowControl w:val="0"/>
        <w:spacing w:after="0" w:line="240" w:lineRule="auto"/>
        <w:jc w:val="both"/>
        <w:rPr>
          <w:rFonts w:ascii="Times New Roman" w:eastAsia="Times New Roman" w:hAnsi="Times New Roman" w:cs="Times New Roman"/>
          <w:b/>
          <w:szCs w:val="20"/>
        </w:rPr>
      </w:pPr>
    </w:p>
    <w:p w:rsidR="00E95E15" w:rsidRPr="00C01832" w:rsidRDefault="00E95E15" w:rsidP="00E95E15">
      <w:pPr>
        <w:widowControl w:val="0"/>
        <w:pBdr>
          <w:bottom w:val="single" w:sz="12" w:space="1" w:color="auto"/>
        </w:pBdr>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pBdr>
          <w:top w:val="single" w:sz="12" w:space="1" w:color="auto"/>
          <w:bottom w:val="single" w:sz="12" w:space="1" w:color="auto"/>
        </w:pBdr>
        <w:spacing w:after="0" w:line="240" w:lineRule="auto"/>
        <w:rPr>
          <w:rFonts w:ascii="Times New Roman" w:eastAsia="Times New Roman" w:hAnsi="Times New Roman" w:cs="Times New Roman"/>
          <w:b/>
          <w:szCs w:val="20"/>
        </w:rPr>
      </w:pPr>
    </w:p>
    <w:p w:rsidR="00E95E15" w:rsidRPr="00C01832" w:rsidRDefault="00E95E15" w:rsidP="00E95E15">
      <w:pPr>
        <w:widowControl w:val="0"/>
        <w:pBdr>
          <w:top w:val="single" w:sz="12" w:space="1" w:color="auto"/>
          <w:bottom w:val="single" w:sz="12" w:space="1" w:color="auto"/>
        </w:pBdr>
        <w:spacing w:after="0" w:line="240" w:lineRule="auto"/>
        <w:rPr>
          <w:rFonts w:ascii="Times New Roman" w:eastAsia="Times New Roman" w:hAnsi="Times New Roman" w:cs="Times New Roman"/>
          <w:b/>
          <w:szCs w:val="20"/>
        </w:rPr>
      </w:pPr>
    </w:p>
    <w:p w:rsidR="00E95E15" w:rsidRPr="00C01832" w:rsidRDefault="00E95E15" w:rsidP="00E95E15">
      <w:pPr>
        <w:keepNext/>
        <w:widowControl w:val="0"/>
        <w:spacing w:after="0" w:line="240" w:lineRule="auto"/>
        <w:jc w:val="center"/>
        <w:outlineLvl w:val="0"/>
        <w:rPr>
          <w:rFonts w:ascii="Times New Roman" w:eastAsia="Times New Roman" w:hAnsi="Times New Roman" w:cs="Times New Roman"/>
          <w:b/>
          <w:szCs w:val="20"/>
        </w:rPr>
      </w:pPr>
      <w:r w:rsidRPr="00C01832">
        <w:rPr>
          <w:rFonts w:ascii="Times New Roman" w:eastAsia="Times New Roman" w:hAnsi="Times New Roman" w:cs="Times New Roman"/>
          <w:b/>
          <w:szCs w:val="20"/>
        </w:rPr>
        <w:t xml:space="preserve"> Court Address</w:t>
      </w: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r w:rsidRPr="00C01832">
        <w:rPr>
          <w:rFonts w:ascii="Times New Roman" w:eastAsia="Times New Roman" w:hAnsi="Times New Roman" w:cs="Times New Roman"/>
          <w:b/>
          <w:szCs w:val="20"/>
        </w:rPr>
        <w:t>Please return Indian Child Welfare Act response to:</w:t>
      </w: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rPr>
          <w:rFonts w:ascii="Times New Roman" w:eastAsia="Times New Roman" w:hAnsi="Times New Roman" w:cs="Times New Roman"/>
          <w:b/>
          <w:szCs w:val="20"/>
        </w:rPr>
      </w:pPr>
    </w:p>
    <w:p w:rsidR="00E95E15" w:rsidRPr="00C01832" w:rsidRDefault="00E95E15" w:rsidP="00E95E15">
      <w:pPr>
        <w:widowControl w:val="0"/>
        <w:spacing w:after="0" w:line="240" w:lineRule="auto"/>
        <w:ind w:left="5760" w:hanging="5760"/>
        <w:rPr>
          <w:rFonts w:ascii="Times New Roman" w:eastAsia="Times New Roman" w:hAnsi="Times New Roman" w:cs="Times New Roman"/>
          <w:szCs w:val="20"/>
        </w:rPr>
      </w:pPr>
      <w:r w:rsidRPr="00C01832">
        <w:rPr>
          <w:rFonts w:ascii="Times New Roman" w:eastAsia="Times New Roman" w:hAnsi="Times New Roman" w:cs="Times New Roman"/>
          <w:szCs w:val="20"/>
        </w:rPr>
        <w:t>________________________________________</w:t>
      </w:r>
      <w:r w:rsidRPr="00C01832">
        <w:rPr>
          <w:rFonts w:ascii="Times New Roman" w:eastAsia="Times New Roman" w:hAnsi="Times New Roman" w:cs="Times New Roman"/>
          <w:szCs w:val="20"/>
        </w:rPr>
        <w:tab/>
        <w:t>__________________________</w:t>
      </w:r>
    </w:p>
    <w:p w:rsidR="00E95E15" w:rsidRPr="00C01832" w:rsidRDefault="00E95E15" w:rsidP="00E95E15">
      <w:pPr>
        <w:widowControl w:val="0"/>
        <w:spacing w:after="0" w:line="240" w:lineRule="auto"/>
        <w:rPr>
          <w:rFonts w:ascii="Times New Roman" w:eastAsia="Times New Roman" w:hAnsi="Times New Roman" w:cs="Times New Roman"/>
          <w:szCs w:val="20"/>
        </w:rPr>
      </w:pPr>
      <w:r w:rsidRPr="00C01832">
        <w:rPr>
          <w:rFonts w:ascii="Times New Roman" w:eastAsia="Times New Roman" w:hAnsi="Times New Roman" w:cs="Times New Roman"/>
          <w:szCs w:val="20"/>
        </w:rPr>
        <w:t>Assigned Social Worker</w:t>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t>Date</w:t>
      </w:r>
    </w:p>
    <w:p w:rsidR="00E95E15" w:rsidRPr="00C01832" w:rsidRDefault="00E95E15" w:rsidP="00E95E15">
      <w:pPr>
        <w:widowControl w:val="0"/>
        <w:spacing w:after="0" w:line="240" w:lineRule="auto"/>
        <w:rPr>
          <w:rFonts w:ascii="Times New Roman" w:eastAsia="Times New Roman" w:hAnsi="Times New Roman" w:cs="Times New Roman"/>
          <w:szCs w:val="20"/>
        </w:rPr>
      </w:pP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r w:rsidRPr="00C01832">
        <w:rPr>
          <w:rFonts w:ascii="Times New Roman" w:eastAsia="Times New Roman" w:hAnsi="Times New Roman" w:cs="Times New Roman"/>
          <w:szCs w:val="20"/>
        </w:rPr>
        <w:tab/>
      </w: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E95E15" w:rsidRPr="00C01832" w:rsidRDefault="00E95E15" w:rsidP="00E95E15">
      <w:pPr>
        <w:widowControl w:val="0"/>
        <w:spacing w:after="0" w:line="240" w:lineRule="auto"/>
        <w:rPr>
          <w:rFonts w:ascii="Times New Roman" w:eastAsia="Times New Roman" w:hAnsi="Times New Roman" w:cs="Times New Roman"/>
          <w:szCs w:val="20"/>
        </w:rPr>
      </w:pPr>
      <w:r w:rsidRPr="00C01832">
        <w:rPr>
          <w:rFonts w:ascii="Times New Roman" w:eastAsia="Times New Roman" w:hAnsi="Times New Roman" w:cs="Times New Roman"/>
          <w:szCs w:val="20"/>
        </w:rPr>
        <w:t>Phone # ________________________________</w:t>
      </w: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E95E15" w:rsidRPr="00C01832" w:rsidRDefault="00E95E15" w:rsidP="00E95E15">
      <w:pPr>
        <w:widowControl w:val="0"/>
        <w:spacing w:after="0" w:line="240" w:lineRule="auto"/>
        <w:rPr>
          <w:rFonts w:ascii="Times New Roman" w:eastAsia="Times New Roman" w:hAnsi="Times New Roman" w:cs="Times New Roman"/>
          <w:szCs w:val="20"/>
        </w:rPr>
      </w:pPr>
      <w:r w:rsidRPr="00C01832">
        <w:rPr>
          <w:rFonts w:ascii="Times New Roman" w:eastAsia="Times New Roman" w:hAnsi="Times New Roman" w:cs="Times New Roman"/>
          <w:szCs w:val="20"/>
        </w:rPr>
        <w:t xml:space="preserve">cc: </w:t>
      </w:r>
      <w:r w:rsidRPr="00C01832">
        <w:rPr>
          <w:rFonts w:ascii="Times New Roman" w:eastAsia="Times New Roman" w:hAnsi="Times New Roman" w:cs="Times New Roman"/>
          <w:szCs w:val="20"/>
        </w:rPr>
        <w:tab/>
        <w:t>Tribal Social Services / Tribal Indian Child Welfare Act Specialist</w:t>
      </w: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E95E15" w:rsidRPr="00C01832" w:rsidRDefault="00E95E15" w:rsidP="00E95E15">
      <w:pPr>
        <w:keepNext/>
        <w:widowControl w:val="0"/>
        <w:spacing w:after="0" w:line="240" w:lineRule="auto"/>
        <w:outlineLvl w:val="1"/>
        <w:rPr>
          <w:rFonts w:ascii="Times New Roman" w:eastAsia="Times New Roman" w:hAnsi="Times New Roman" w:cs="Times New Roman"/>
          <w:szCs w:val="20"/>
        </w:rPr>
      </w:pPr>
      <w:r w:rsidRPr="00C01832">
        <w:rPr>
          <w:rFonts w:ascii="Times New Roman" w:eastAsia="Times New Roman" w:hAnsi="Times New Roman" w:cs="Times New Roman"/>
          <w:szCs w:val="20"/>
        </w:rPr>
        <w:t xml:space="preserve">Mailing Instruction:  Send by Registered Mail, with Return Receipt Requested: all notices of court proceedings to parents or Indian custodian and child’s eligible Tribe(s). </w:t>
      </w:r>
    </w:p>
    <w:p w:rsidR="00E95E15" w:rsidRPr="00C01832" w:rsidRDefault="00E95E15" w:rsidP="00E95E15">
      <w:pPr>
        <w:widowControl w:val="0"/>
        <w:spacing w:after="0" w:line="240" w:lineRule="auto"/>
        <w:rPr>
          <w:rFonts w:ascii="Times New Roman" w:eastAsia="Times New Roman" w:hAnsi="Times New Roman" w:cs="Times New Roman"/>
          <w:szCs w:val="20"/>
        </w:rPr>
      </w:pPr>
    </w:p>
    <w:p w:rsidR="00AC44CA" w:rsidRPr="00E865ED" w:rsidRDefault="00AC44CA">
      <w:pPr>
        <w:widowControl w:val="0"/>
        <w:spacing w:after="0" w:line="240" w:lineRule="auto"/>
        <w:rPr>
          <w:rFonts w:ascii="Arial" w:hAnsi="Arial" w:cs="Arial"/>
          <w:color w:val="000000" w:themeColor="text2"/>
          <w:sz w:val="20"/>
          <w:szCs w:val="20"/>
        </w:rPr>
      </w:pPr>
    </w:p>
    <w:sectPr w:rsidR="00AC44CA" w:rsidRPr="00E865ED" w:rsidSect="0049146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152" w:header="432"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82" w:rsidRDefault="00784D82" w:rsidP="00565414">
      <w:pPr>
        <w:spacing w:after="0" w:line="240" w:lineRule="auto"/>
      </w:pPr>
      <w:r>
        <w:separator/>
      </w:r>
    </w:p>
  </w:endnote>
  <w:endnote w:type="continuationSeparator" w:id="0">
    <w:p w:rsidR="00784D82" w:rsidRDefault="00784D82" w:rsidP="0056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2F" w:rsidRDefault="00D34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A9" w:rsidRPr="00A62AA9" w:rsidRDefault="00A62AA9" w:rsidP="00AC44CA">
    <w:pPr>
      <w:widowControl w:val="0"/>
      <w:spacing w:after="0" w:line="240" w:lineRule="auto"/>
      <w:rPr>
        <w:rFonts w:ascii="Arial" w:hAnsi="Arial" w:cs="Arial"/>
        <w:sz w:val="16"/>
        <w:szCs w:val="16"/>
      </w:rPr>
    </w:pPr>
    <w:r w:rsidRPr="00A62AA9">
      <w:rPr>
        <w:rFonts w:ascii="Arial" w:hAnsi="Arial" w:cs="Arial"/>
        <w:sz w:val="16"/>
        <w:szCs w:val="16"/>
      </w:rPr>
      <w:t>Determining Tribal Eligibility and Notice of Court Proceedings August 21, 2013 Final</w:t>
    </w:r>
    <w:r w:rsidRPr="00A62AA9">
      <w:rPr>
        <w:rFonts w:ascii="Arial" w:hAnsi="Arial" w:cs="Arial"/>
        <w:sz w:val="16"/>
        <w:szCs w:val="16"/>
      </w:rPr>
      <w:tab/>
    </w:r>
    <w:r w:rsidRPr="00A62AA9">
      <w:rPr>
        <w:rFonts w:ascii="Arial" w:hAnsi="Arial" w:cs="Arial"/>
        <w:sz w:val="16"/>
        <w:szCs w:val="16"/>
      </w:rPr>
      <w:tab/>
    </w:r>
    <w:r w:rsidR="0095440C">
      <w:rPr>
        <w:rFonts w:ascii="Arial" w:hAnsi="Arial" w:cs="Arial"/>
        <w:sz w:val="16"/>
        <w:szCs w:val="16"/>
      </w:rPr>
      <w:t>FPO 0504C</w:t>
    </w:r>
    <w:r w:rsidRPr="00A62AA9">
      <w:rPr>
        <w:rFonts w:ascii="Arial" w:hAnsi="Arial" w:cs="Arial"/>
        <w:sz w:val="16"/>
        <w:szCs w:val="16"/>
      </w:rPr>
      <w:t xml:space="preserve">  </w:t>
    </w:r>
  </w:p>
  <w:p w:rsidR="00565414" w:rsidRPr="00A62AA9" w:rsidRDefault="00AC44CA" w:rsidP="00A62AA9">
    <w:pPr>
      <w:widowControl w:val="0"/>
      <w:spacing w:after="0" w:line="240" w:lineRule="auto"/>
      <w:rPr>
        <w:rFonts w:ascii="Arial" w:hAnsi="Arial" w:cs="Arial"/>
        <w:sz w:val="16"/>
        <w:szCs w:val="16"/>
      </w:rPr>
    </w:pPr>
    <w:r w:rsidRPr="00A62AA9">
      <w:rPr>
        <w:rFonts w:ascii="Arial" w:eastAsia="Times New Roman" w:hAnsi="Arial" w:cs="Arial"/>
        <w:sz w:val="16"/>
        <w:szCs w:val="16"/>
      </w:rPr>
      <w:t>Form #ICWA 01</w:t>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r w:rsidR="00A62AA9" w:rsidRPr="00A62AA9">
      <w:rPr>
        <w:rFonts w:ascii="Arial" w:eastAsia="Times New Roman"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2F" w:rsidRDefault="00D34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82" w:rsidRDefault="00784D82" w:rsidP="00565414">
      <w:pPr>
        <w:spacing w:after="0" w:line="240" w:lineRule="auto"/>
      </w:pPr>
      <w:r>
        <w:separator/>
      </w:r>
    </w:p>
  </w:footnote>
  <w:footnote w:type="continuationSeparator" w:id="0">
    <w:p w:rsidR="00784D82" w:rsidRDefault="00784D82" w:rsidP="00565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2F" w:rsidRDefault="00D34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43" w:rsidRPr="00565414" w:rsidRDefault="00DB03F9" w:rsidP="00AC44CA">
    <w:pPr>
      <w:pStyle w:val="Header"/>
      <w:jc w:val="center"/>
      <w:rPr>
        <w:b/>
      </w:rPr>
    </w:pPr>
    <w:r>
      <w:rPr>
        <w:b/>
      </w:rPr>
      <w:t>NEVADA INDIAN CHILD WELFARE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15" w:rsidRDefault="00E95E15" w:rsidP="00E95E15">
    <w:pPr>
      <w:pStyle w:val="Header"/>
      <w:jc w:val="center"/>
    </w:pPr>
    <w:r>
      <w:t>NEVADA INDIAN CHILD WELFARE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2AAC"/>
    <w:multiLevelType w:val="hybridMultilevel"/>
    <w:tmpl w:val="0BC2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5E"/>
    <w:rsid w:val="000547D6"/>
    <w:rsid w:val="00075743"/>
    <w:rsid w:val="00126CFF"/>
    <w:rsid w:val="001758C8"/>
    <w:rsid w:val="001A5DDA"/>
    <w:rsid w:val="001C56B8"/>
    <w:rsid w:val="001F6DBD"/>
    <w:rsid w:val="00206232"/>
    <w:rsid w:val="00216F50"/>
    <w:rsid w:val="00275429"/>
    <w:rsid w:val="002A64C7"/>
    <w:rsid w:val="002B5D4D"/>
    <w:rsid w:val="00305B1C"/>
    <w:rsid w:val="003403BC"/>
    <w:rsid w:val="00346FD0"/>
    <w:rsid w:val="003A7659"/>
    <w:rsid w:val="003B53FA"/>
    <w:rsid w:val="003D245F"/>
    <w:rsid w:val="00412BFA"/>
    <w:rsid w:val="00413EBB"/>
    <w:rsid w:val="00421F6D"/>
    <w:rsid w:val="00491466"/>
    <w:rsid w:val="00492D94"/>
    <w:rsid w:val="004B3233"/>
    <w:rsid w:val="0053091F"/>
    <w:rsid w:val="0053742E"/>
    <w:rsid w:val="00551161"/>
    <w:rsid w:val="00565414"/>
    <w:rsid w:val="00585002"/>
    <w:rsid w:val="005B7ECA"/>
    <w:rsid w:val="005D559C"/>
    <w:rsid w:val="006610E1"/>
    <w:rsid w:val="00666C13"/>
    <w:rsid w:val="00680D6F"/>
    <w:rsid w:val="00690443"/>
    <w:rsid w:val="006E1492"/>
    <w:rsid w:val="0070169B"/>
    <w:rsid w:val="007401DD"/>
    <w:rsid w:val="00745A28"/>
    <w:rsid w:val="00765105"/>
    <w:rsid w:val="0077082E"/>
    <w:rsid w:val="00784D82"/>
    <w:rsid w:val="0079103F"/>
    <w:rsid w:val="007A5022"/>
    <w:rsid w:val="007D08A5"/>
    <w:rsid w:val="007E2861"/>
    <w:rsid w:val="00833406"/>
    <w:rsid w:val="0085741C"/>
    <w:rsid w:val="008773FD"/>
    <w:rsid w:val="00894D0D"/>
    <w:rsid w:val="008A1249"/>
    <w:rsid w:val="008C3DE2"/>
    <w:rsid w:val="008D026E"/>
    <w:rsid w:val="008F57EB"/>
    <w:rsid w:val="00907BF7"/>
    <w:rsid w:val="009274E4"/>
    <w:rsid w:val="0095440C"/>
    <w:rsid w:val="00971B98"/>
    <w:rsid w:val="00991D0E"/>
    <w:rsid w:val="009941B6"/>
    <w:rsid w:val="009C5B5E"/>
    <w:rsid w:val="009E4425"/>
    <w:rsid w:val="009F3485"/>
    <w:rsid w:val="00A0404B"/>
    <w:rsid w:val="00A16B85"/>
    <w:rsid w:val="00A370F7"/>
    <w:rsid w:val="00A62AA9"/>
    <w:rsid w:val="00A77C0F"/>
    <w:rsid w:val="00A965F6"/>
    <w:rsid w:val="00AC44CA"/>
    <w:rsid w:val="00AF04DB"/>
    <w:rsid w:val="00B22109"/>
    <w:rsid w:val="00B94445"/>
    <w:rsid w:val="00BB13F5"/>
    <w:rsid w:val="00BF1E6C"/>
    <w:rsid w:val="00C01832"/>
    <w:rsid w:val="00C10647"/>
    <w:rsid w:val="00C338E4"/>
    <w:rsid w:val="00C970FA"/>
    <w:rsid w:val="00CC4000"/>
    <w:rsid w:val="00D17460"/>
    <w:rsid w:val="00D3402F"/>
    <w:rsid w:val="00D37D9B"/>
    <w:rsid w:val="00DA4615"/>
    <w:rsid w:val="00DB03F9"/>
    <w:rsid w:val="00DC76E2"/>
    <w:rsid w:val="00E00B5D"/>
    <w:rsid w:val="00E05E37"/>
    <w:rsid w:val="00E33FE3"/>
    <w:rsid w:val="00E34BCA"/>
    <w:rsid w:val="00E82E85"/>
    <w:rsid w:val="00E847BC"/>
    <w:rsid w:val="00E865ED"/>
    <w:rsid w:val="00E90A75"/>
    <w:rsid w:val="00E91D60"/>
    <w:rsid w:val="00E93061"/>
    <w:rsid w:val="00E95E15"/>
    <w:rsid w:val="00F617E6"/>
    <w:rsid w:val="00F62DFB"/>
    <w:rsid w:val="00F721FE"/>
    <w:rsid w:val="00FE2484"/>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5E"/>
    <w:rPr>
      <w:rFonts w:ascii="Tahoma" w:hAnsi="Tahoma" w:cs="Tahoma"/>
      <w:sz w:val="16"/>
      <w:szCs w:val="16"/>
    </w:rPr>
  </w:style>
  <w:style w:type="table" w:styleId="TableGrid">
    <w:name w:val="Table Grid"/>
    <w:basedOn w:val="TableNormal"/>
    <w:uiPriority w:val="59"/>
    <w:rsid w:val="0056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65414"/>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MediumShading1-Accent4">
    <w:name w:val="Medium Shading 1 Accent 4"/>
    <w:basedOn w:val="TableNormal"/>
    <w:uiPriority w:val="63"/>
    <w:rsid w:val="00565414"/>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65414"/>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paragraph" w:styleId="Header">
    <w:name w:val="header"/>
    <w:basedOn w:val="Normal"/>
    <w:link w:val="HeaderChar"/>
    <w:uiPriority w:val="99"/>
    <w:unhideWhenUsed/>
    <w:rsid w:val="005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14"/>
  </w:style>
  <w:style w:type="paragraph" w:styleId="Footer">
    <w:name w:val="footer"/>
    <w:basedOn w:val="Normal"/>
    <w:link w:val="FooterChar"/>
    <w:uiPriority w:val="99"/>
    <w:unhideWhenUsed/>
    <w:rsid w:val="005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14"/>
  </w:style>
  <w:style w:type="table" w:styleId="MediumGrid3-Accent1">
    <w:name w:val="Medium Grid 3 Accent 1"/>
    <w:basedOn w:val="TableNormal"/>
    <w:uiPriority w:val="69"/>
    <w:rsid w:val="005654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olorfulGrid-Accent5">
    <w:name w:val="Colorful Grid Accent 5"/>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Grid-Accent4">
    <w:name w:val="Colorful Grid Accent 4"/>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2-Accent6">
    <w:name w:val="Medium Grid 2 Accent 6"/>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565414"/>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2">
    <w:name w:val="Light List Accent 2"/>
    <w:basedOn w:val="TableNormal"/>
    <w:uiPriority w:val="61"/>
    <w:rsid w:val="009F3485"/>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9F3485"/>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5">
    <w:name w:val="Light List Accent 5"/>
    <w:basedOn w:val="TableNormal"/>
    <w:uiPriority w:val="61"/>
    <w:rsid w:val="00F721FE"/>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NoSpacing">
    <w:name w:val="No Spacing"/>
    <w:link w:val="NoSpacingChar"/>
    <w:uiPriority w:val="1"/>
    <w:qFormat/>
    <w:rsid w:val="005309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091F"/>
    <w:rPr>
      <w:rFonts w:eastAsiaTheme="minorEastAsia"/>
      <w:lang w:eastAsia="ja-JP"/>
    </w:rPr>
  </w:style>
  <w:style w:type="paragraph" w:styleId="ListParagraph">
    <w:name w:val="List Paragraph"/>
    <w:basedOn w:val="Normal"/>
    <w:uiPriority w:val="34"/>
    <w:qFormat/>
    <w:rsid w:val="00530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5E"/>
    <w:rPr>
      <w:rFonts w:ascii="Tahoma" w:hAnsi="Tahoma" w:cs="Tahoma"/>
      <w:sz w:val="16"/>
      <w:szCs w:val="16"/>
    </w:rPr>
  </w:style>
  <w:style w:type="table" w:styleId="TableGrid">
    <w:name w:val="Table Grid"/>
    <w:basedOn w:val="TableNormal"/>
    <w:uiPriority w:val="59"/>
    <w:rsid w:val="0056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65414"/>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MediumShading1-Accent4">
    <w:name w:val="Medium Shading 1 Accent 4"/>
    <w:basedOn w:val="TableNormal"/>
    <w:uiPriority w:val="63"/>
    <w:rsid w:val="00565414"/>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65414"/>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paragraph" w:styleId="Header">
    <w:name w:val="header"/>
    <w:basedOn w:val="Normal"/>
    <w:link w:val="HeaderChar"/>
    <w:uiPriority w:val="99"/>
    <w:unhideWhenUsed/>
    <w:rsid w:val="005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14"/>
  </w:style>
  <w:style w:type="paragraph" w:styleId="Footer">
    <w:name w:val="footer"/>
    <w:basedOn w:val="Normal"/>
    <w:link w:val="FooterChar"/>
    <w:uiPriority w:val="99"/>
    <w:unhideWhenUsed/>
    <w:rsid w:val="005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14"/>
  </w:style>
  <w:style w:type="table" w:styleId="MediumGrid3-Accent1">
    <w:name w:val="Medium Grid 3 Accent 1"/>
    <w:basedOn w:val="TableNormal"/>
    <w:uiPriority w:val="69"/>
    <w:rsid w:val="005654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olorfulGrid-Accent5">
    <w:name w:val="Colorful Grid Accent 5"/>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Grid-Accent4">
    <w:name w:val="Colorful Grid Accent 4"/>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2-Accent6">
    <w:name w:val="Medium Grid 2 Accent 6"/>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565414"/>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2">
    <w:name w:val="Light List Accent 2"/>
    <w:basedOn w:val="TableNormal"/>
    <w:uiPriority w:val="61"/>
    <w:rsid w:val="009F3485"/>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9F3485"/>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5">
    <w:name w:val="Light List Accent 5"/>
    <w:basedOn w:val="TableNormal"/>
    <w:uiPriority w:val="61"/>
    <w:rsid w:val="00F721FE"/>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NoSpacing">
    <w:name w:val="No Spacing"/>
    <w:link w:val="NoSpacingChar"/>
    <w:uiPriority w:val="1"/>
    <w:qFormat/>
    <w:rsid w:val="005309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091F"/>
    <w:rPr>
      <w:rFonts w:eastAsiaTheme="minorEastAsia"/>
      <w:lang w:eastAsia="ja-JP"/>
    </w:rPr>
  </w:style>
  <w:style w:type="paragraph" w:styleId="ListParagraph">
    <w:name w:val="List Paragraph"/>
    <w:basedOn w:val="Normal"/>
    <w:uiPriority w:val="34"/>
    <w:qFormat/>
    <w:rsid w:val="0053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E50F3-C821-48DE-A6E3-8F824A9B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INDIAN CHILD WELFARE ACT POLICY</vt:lpstr>
    </vt:vector>
  </TitlesOfParts>
  <Company>STATE OF NEVADA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CHILD WELFARE ACT POLICY</dc:title>
  <dc:subject>APPENDICES</dc:subject>
  <dc:creator>Sharon James</dc:creator>
  <cp:keywords/>
  <dc:description/>
  <cp:lastModifiedBy>Susan Palmer</cp:lastModifiedBy>
  <cp:revision>2</cp:revision>
  <cp:lastPrinted>2013-10-10T20:07:00Z</cp:lastPrinted>
  <dcterms:created xsi:type="dcterms:W3CDTF">2014-01-17T15:47:00Z</dcterms:created>
  <dcterms:modified xsi:type="dcterms:W3CDTF">2014-01-17T15:47:00Z</dcterms:modified>
</cp:coreProperties>
</file>